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24ECF" w14:textId="77777777" w:rsidR="008170D0" w:rsidRPr="00682B25" w:rsidRDefault="008170D0" w:rsidP="008170D0">
      <w:pPr>
        <w:pStyle w:val="Heading2"/>
        <w:ind w:left="5103"/>
        <w:rPr>
          <w:rFonts w:asciiTheme="minorHAnsi" w:eastAsia="Calibri" w:hAnsiTheme="minorHAnsi" w:cstheme="minorHAnsi"/>
          <w:color w:val="0070C0"/>
          <w:sz w:val="22"/>
          <w:szCs w:val="22"/>
        </w:rPr>
      </w:pPr>
      <w:bookmarkStart w:id="0" w:name="_Toc194311934"/>
      <w:r w:rsidRPr="00682B25">
        <w:rPr>
          <w:rFonts w:asciiTheme="minorHAnsi" w:eastAsia="Calibri" w:hAnsiTheme="minorHAnsi" w:cstheme="minorHAnsi"/>
          <w:color w:val="0070C0"/>
          <w:sz w:val="22"/>
          <w:szCs w:val="22"/>
        </w:rPr>
        <w:t xml:space="preserve">Pirkimo sąlygų </w:t>
      </w:r>
      <w:r>
        <w:rPr>
          <w:rFonts w:asciiTheme="minorHAnsi" w:eastAsia="Calibri" w:hAnsiTheme="minorHAnsi" w:cstheme="minorHAnsi"/>
          <w:color w:val="0070C0"/>
          <w:sz w:val="22"/>
          <w:szCs w:val="22"/>
        </w:rPr>
        <w:t>7</w:t>
      </w:r>
      <w:r w:rsidRPr="00682B25">
        <w:rPr>
          <w:rFonts w:asciiTheme="minorHAnsi" w:eastAsia="Calibri" w:hAnsiTheme="minorHAnsi" w:cstheme="minorHAnsi"/>
          <w:color w:val="0070C0"/>
          <w:sz w:val="22"/>
          <w:szCs w:val="22"/>
        </w:rPr>
        <w:t xml:space="preserve"> priedas „Tiekėjų kvalifikacijos reikalavimai ir reikalaujami aplinkos apsaugos vadybos sistem</w:t>
      </w:r>
      <w:r>
        <w:rPr>
          <w:rFonts w:asciiTheme="minorHAnsi" w:eastAsia="Calibri" w:hAnsiTheme="minorHAnsi" w:cstheme="minorHAnsi"/>
          <w:color w:val="0070C0"/>
          <w:sz w:val="22"/>
          <w:szCs w:val="22"/>
        </w:rPr>
        <w:t>os</w:t>
      </w:r>
      <w:r w:rsidRPr="00682B25">
        <w:rPr>
          <w:rFonts w:asciiTheme="minorHAnsi" w:eastAsia="Calibri" w:hAnsiTheme="minorHAnsi" w:cstheme="minorHAnsi"/>
          <w:color w:val="0070C0"/>
          <w:sz w:val="22"/>
          <w:szCs w:val="22"/>
        </w:rPr>
        <w:t xml:space="preserve"> standarta</w:t>
      </w:r>
      <w:r>
        <w:rPr>
          <w:rFonts w:asciiTheme="minorHAnsi" w:eastAsia="Calibri" w:hAnsiTheme="minorHAnsi" w:cstheme="minorHAnsi"/>
          <w:color w:val="0070C0"/>
          <w:sz w:val="22"/>
          <w:szCs w:val="22"/>
        </w:rPr>
        <w:t>s</w:t>
      </w:r>
      <w:r w:rsidRPr="00682B25">
        <w:rPr>
          <w:rFonts w:asciiTheme="minorHAnsi" w:eastAsia="Calibri" w:hAnsiTheme="minorHAnsi" w:cstheme="minorHAnsi"/>
          <w:color w:val="0070C0"/>
          <w:sz w:val="22"/>
          <w:szCs w:val="22"/>
        </w:rPr>
        <w:t>“</w:t>
      </w:r>
      <w:bookmarkEnd w:id="0"/>
    </w:p>
    <w:p w14:paraId="6E261ABC" w14:textId="77777777" w:rsidR="008170D0" w:rsidRPr="00682B25" w:rsidRDefault="008170D0" w:rsidP="008170D0">
      <w:pPr>
        <w:rPr>
          <w:rFonts w:cstheme="minorHAnsi"/>
          <w:b/>
          <w:bCs/>
          <w:smallCaps/>
          <w:sz w:val="22"/>
          <w:szCs w:val="22"/>
        </w:rPr>
      </w:pPr>
    </w:p>
    <w:p w14:paraId="46DC9FB3" w14:textId="77777777" w:rsidR="008170D0" w:rsidRPr="00682B25" w:rsidRDefault="008170D0" w:rsidP="008170D0">
      <w:pPr>
        <w:pStyle w:val="Subtitle"/>
        <w:jc w:val="center"/>
        <w:rPr>
          <w:rFonts w:cstheme="minorHAnsi"/>
          <w:smallCaps/>
          <w:sz w:val="22"/>
          <w:szCs w:val="22"/>
        </w:rPr>
      </w:pPr>
      <w:r w:rsidRPr="00682B25">
        <w:rPr>
          <w:rFonts w:cstheme="minorHAnsi"/>
          <w:smallCaps/>
          <w:sz w:val="22"/>
          <w:szCs w:val="22"/>
        </w:rPr>
        <w:t xml:space="preserve">TIEKĖJŲ KVALIFIKACIJOS REIKALAVIMAI IR REIKALAVIMAI LAIKYTIS </w:t>
      </w:r>
      <w:r w:rsidRPr="00682B25">
        <w:rPr>
          <w:rFonts w:cstheme="minorHAnsi"/>
          <w:sz w:val="22"/>
          <w:szCs w:val="22"/>
          <w:lang w:eastAsia="en-US"/>
        </w:rPr>
        <w:t>APLINKOS APSAUGOS VADYBOS SISTEMOS STANDARTŲ</w:t>
      </w:r>
    </w:p>
    <w:p w14:paraId="18E7642E" w14:textId="77777777" w:rsidR="008170D0" w:rsidRPr="00682B25" w:rsidRDefault="008170D0" w:rsidP="008170D0">
      <w:pPr>
        <w:pStyle w:val="ListParagraph"/>
        <w:numPr>
          <w:ilvl w:val="0"/>
          <w:numId w:val="1"/>
        </w:numPr>
        <w:tabs>
          <w:tab w:val="left" w:pos="851"/>
        </w:tabs>
        <w:ind w:left="0" w:firstLine="567"/>
        <w:jc w:val="both"/>
        <w:rPr>
          <w:rFonts w:cstheme="minorHAnsi"/>
          <w:i/>
          <w:iCs/>
          <w:color w:val="7030A0"/>
          <w:sz w:val="22"/>
          <w:szCs w:val="22"/>
        </w:rPr>
      </w:pP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533"/>
        <w:gridCol w:w="5132"/>
        <w:gridCol w:w="3963"/>
      </w:tblGrid>
      <w:tr w:rsidR="00CE4D23" w:rsidRPr="00682B25" w14:paraId="189F3204" w14:textId="77777777" w:rsidTr="00D80573">
        <w:trPr>
          <w:tblHeader/>
        </w:trPr>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7FFAFD7E" w14:textId="77777777" w:rsidR="00CE4D23" w:rsidRPr="00682B25" w:rsidRDefault="00CE4D23" w:rsidP="00325FF1">
            <w:pPr>
              <w:spacing w:before="60" w:after="60" w:line="256" w:lineRule="auto"/>
              <w:jc w:val="center"/>
              <w:rPr>
                <w:rFonts w:asciiTheme="minorHAnsi" w:hAnsiTheme="minorHAnsi" w:cstheme="minorHAnsi"/>
                <w:b/>
                <w:bCs/>
                <w:sz w:val="22"/>
                <w:szCs w:val="22"/>
              </w:rPr>
            </w:pPr>
            <w:r w:rsidRPr="00682B25">
              <w:rPr>
                <w:rFonts w:asciiTheme="minorHAnsi" w:eastAsiaTheme="minorHAnsi" w:hAnsiTheme="minorHAnsi" w:cstheme="minorHAnsi"/>
                <w:b/>
                <w:bCs/>
                <w:sz w:val="22"/>
                <w:szCs w:val="22"/>
              </w:rPr>
              <w:t>Eil. Nr.</w:t>
            </w:r>
          </w:p>
        </w:tc>
        <w:tc>
          <w:tcPr>
            <w:tcW w:w="266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8E8E8" w:themeFill="background2"/>
            <w:vAlign w:val="center"/>
            <w:hideMark/>
          </w:tcPr>
          <w:p w14:paraId="5ADBC13C" w14:textId="77777777" w:rsidR="00CE4D23" w:rsidRPr="00682B25" w:rsidRDefault="00CE4D23" w:rsidP="00325FF1">
            <w:pPr>
              <w:spacing w:before="60" w:after="60" w:line="256" w:lineRule="auto"/>
              <w:jc w:val="center"/>
              <w:rPr>
                <w:rFonts w:asciiTheme="minorHAnsi" w:eastAsiaTheme="minorEastAsia" w:hAnsiTheme="minorHAnsi" w:cstheme="minorHAnsi"/>
                <w:b/>
                <w:bCs/>
                <w:sz w:val="22"/>
                <w:szCs w:val="22"/>
              </w:rPr>
            </w:pPr>
            <w:r w:rsidRPr="00682B25">
              <w:rPr>
                <w:rFonts w:asciiTheme="minorHAnsi" w:hAnsiTheme="minorHAnsi" w:cstheme="minorHAnsi"/>
                <w:b/>
                <w:bCs/>
                <w:color w:val="000000"/>
                <w:sz w:val="22"/>
                <w:szCs w:val="22"/>
              </w:rPr>
              <w:t>Kvalifikacijos reikalavimas</w:t>
            </w:r>
            <w:r w:rsidRPr="00682B25">
              <w:rPr>
                <w:rStyle w:val="FootnoteReference"/>
                <w:rFonts w:asciiTheme="minorHAnsi" w:hAnsiTheme="minorHAnsi" w:cstheme="minorHAnsi"/>
                <w:b/>
                <w:bCs/>
                <w:color w:val="000000"/>
                <w:sz w:val="22"/>
                <w:szCs w:val="22"/>
              </w:rPr>
              <w:footnoteReference w:id="1"/>
            </w:r>
          </w:p>
        </w:tc>
        <w:tc>
          <w:tcPr>
            <w:tcW w:w="205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8E8E8" w:themeFill="background2"/>
            <w:vAlign w:val="center"/>
          </w:tcPr>
          <w:p w14:paraId="4408973F" w14:textId="78319240" w:rsidR="00CE4D23" w:rsidRPr="00682B25" w:rsidRDefault="00CE4D23" w:rsidP="00325FF1">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Atitiktį reikalavimui įrodantys  dokumentai</w:t>
            </w:r>
          </w:p>
        </w:tc>
      </w:tr>
      <w:tr w:rsidR="008170D0" w:rsidRPr="00682B25" w14:paraId="13F3A97D" w14:textId="77777777" w:rsidTr="00CE4D23">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E8D09" w14:textId="77777777" w:rsidR="008170D0" w:rsidRPr="00682B25" w:rsidRDefault="008170D0" w:rsidP="008170D0">
            <w:pPr>
              <w:pStyle w:val="ListParagraph"/>
              <w:numPr>
                <w:ilvl w:val="0"/>
                <w:numId w:val="2"/>
              </w:numPr>
              <w:spacing w:before="60" w:after="60" w:line="257" w:lineRule="auto"/>
              <w:ind w:left="357" w:hanging="357"/>
              <w:rPr>
                <w:rFonts w:eastAsiaTheme="minorHAnsi" w:cstheme="minorHAnsi"/>
                <w:sz w:val="22"/>
                <w:szCs w:val="22"/>
              </w:rPr>
            </w:pPr>
          </w:p>
        </w:tc>
        <w:tc>
          <w:tcPr>
            <w:tcW w:w="472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553FC" w14:textId="77777777" w:rsidR="008170D0" w:rsidRPr="00C12BA6" w:rsidRDefault="008170D0" w:rsidP="00325FF1">
            <w:pPr>
              <w:autoSpaceDE w:val="0"/>
              <w:autoSpaceDN w:val="0"/>
              <w:adjustRightInd w:val="0"/>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 </w:t>
            </w:r>
            <w:r w:rsidRPr="61AB384E">
              <w:rPr>
                <w:rFonts w:ascii="Arial" w:eastAsia="Arial" w:hAnsi="Arial" w:cs="Arial"/>
                <w:b/>
                <w:bCs/>
                <w:color w:val="242424"/>
                <w:sz w:val="22"/>
                <w:szCs w:val="22"/>
              </w:rPr>
              <w:t xml:space="preserve"> </w:t>
            </w:r>
            <w:r w:rsidRPr="00C12BA6">
              <w:rPr>
                <w:rFonts w:asciiTheme="minorHAnsi" w:eastAsia="Arial" w:hAnsiTheme="minorHAnsi" w:cstheme="minorHAnsi"/>
                <w:b/>
                <w:bCs/>
                <w:color w:val="242424"/>
                <w:sz w:val="22"/>
                <w:szCs w:val="22"/>
              </w:rPr>
              <w:t>Teisė verstis atitinkama veikla</w:t>
            </w:r>
          </w:p>
        </w:tc>
      </w:tr>
      <w:tr w:rsidR="00CE4D23" w:rsidRPr="007614A2" w14:paraId="0997C6D5" w14:textId="77777777" w:rsidTr="00CE4D23">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B9EA12" w14:textId="36781AE3" w:rsidR="00CE4D23" w:rsidRPr="007614A2" w:rsidRDefault="00CE4D23" w:rsidP="00325FF1">
            <w:pPr>
              <w:pStyle w:val="ListParagraph"/>
              <w:spacing w:before="60" w:after="60" w:line="257" w:lineRule="auto"/>
              <w:ind w:left="0"/>
              <w:jc w:val="right"/>
              <w:rPr>
                <w:rFonts w:eastAsiaTheme="minorHAnsi" w:cstheme="minorHAnsi"/>
              </w:rPr>
            </w:pPr>
          </w:p>
        </w:tc>
        <w:tc>
          <w:tcPr>
            <w:tcW w:w="472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336BE" w14:textId="240950FC" w:rsidR="00CE4D23" w:rsidRPr="007614A2" w:rsidRDefault="00CE4D23" w:rsidP="00325FF1">
            <w:pPr>
              <w:jc w:val="both"/>
              <w:rPr>
                <w:rFonts w:asciiTheme="minorHAnsi" w:hAnsiTheme="minorHAnsi" w:cstheme="minorHAnsi"/>
                <w:color w:val="000000"/>
              </w:rPr>
            </w:pPr>
            <w:r>
              <w:rPr>
                <w:rFonts w:ascii="Arial" w:eastAsiaTheme="minorEastAsia" w:hAnsi="Arial" w:cs="Arial"/>
                <w:i/>
                <w:iCs/>
                <w:color w:val="000000"/>
              </w:rPr>
              <w:t xml:space="preserve">Netaikoma </w:t>
            </w:r>
          </w:p>
        </w:tc>
      </w:tr>
      <w:tr w:rsidR="008170D0" w:rsidRPr="007614A2" w14:paraId="623CD62A" w14:textId="77777777" w:rsidTr="00CE4D23">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B38883" w14:textId="77777777" w:rsidR="008170D0" w:rsidRPr="007614A2" w:rsidRDefault="008170D0" w:rsidP="008170D0">
            <w:pPr>
              <w:pStyle w:val="ListParagraph"/>
              <w:numPr>
                <w:ilvl w:val="0"/>
                <w:numId w:val="2"/>
              </w:numPr>
              <w:spacing w:before="60" w:after="60" w:line="257" w:lineRule="auto"/>
              <w:ind w:left="357" w:hanging="357"/>
              <w:rPr>
                <w:rFonts w:eastAsiaTheme="minorHAnsi" w:cstheme="minorHAnsi"/>
              </w:rPr>
            </w:pPr>
          </w:p>
        </w:tc>
        <w:tc>
          <w:tcPr>
            <w:tcW w:w="472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8C6BB" w14:textId="77777777" w:rsidR="008170D0" w:rsidRPr="007614A2" w:rsidRDefault="008170D0" w:rsidP="00325FF1">
            <w:pPr>
              <w:autoSpaceDE w:val="0"/>
              <w:autoSpaceDN w:val="0"/>
              <w:adjustRightInd w:val="0"/>
              <w:rPr>
                <w:rFonts w:asciiTheme="minorHAnsi" w:hAnsiTheme="minorHAnsi" w:cstheme="minorHAnsi"/>
                <w:b/>
                <w:bCs/>
                <w:color w:val="000000"/>
              </w:rPr>
            </w:pPr>
            <w:r w:rsidRPr="007614A2">
              <w:rPr>
                <w:rFonts w:asciiTheme="minorHAnsi" w:hAnsiTheme="minorHAnsi" w:cstheme="minorHAnsi"/>
                <w:b/>
                <w:bCs/>
                <w:color w:val="000000"/>
              </w:rPr>
              <w:t>Techninis ir profesinis pajėgumas</w:t>
            </w:r>
          </w:p>
        </w:tc>
      </w:tr>
      <w:tr w:rsidR="00CE4D23" w:rsidRPr="007614A2" w14:paraId="7453527B" w14:textId="77777777" w:rsidTr="00CE4D23">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0E81E" w14:textId="77777777" w:rsidR="00CE4D23" w:rsidRPr="007614A2" w:rsidRDefault="00CE4D23" w:rsidP="008170D0">
            <w:pPr>
              <w:pStyle w:val="ListParagraph"/>
              <w:numPr>
                <w:ilvl w:val="1"/>
                <w:numId w:val="2"/>
              </w:numPr>
              <w:spacing w:before="60" w:after="60" w:line="257" w:lineRule="auto"/>
              <w:ind w:left="357" w:hanging="357"/>
              <w:jc w:val="right"/>
              <w:rPr>
                <w:rFonts w:eastAsiaTheme="minorHAnsi" w:cstheme="minorHAnsi"/>
              </w:rPr>
            </w:pPr>
          </w:p>
        </w:tc>
        <w:tc>
          <w:tcPr>
            <w:tcW w:w="2665" w:type="pct"/>
            <w:tcBorders>
              <w:top w:val="single" w:sz="4" w:space="0" w:color="000000" w:themeColor="text1"/>
              <w:left w:val="single" w:sz="4" w:space="0" w:color="000000" w:themeColor="text1"/>
              <w:bottom w:val="single" w:sz="4" w:space="0" w:color="000000" w:themeColor="text1"/>
              <w:right w:val="single" w:sz="4" w:space="0" w:color="auto"/>
            </w:tcBorders>
          </w:tcPr>
          <w:p w14:paraId="7F059F16" w14:textId="52D31BE4" w:rsidR="00CE4D23" w:rsidRPr="00CE4D23" w:rsidRDefault="00CE4D23" w:rsidP="00325FF1">
            <w:pPr>
              <w:jc w:val="both"/>
              <w:rPr>
                <w:rFonts w:asciiTheme="minorHAnsi" w:eastAsia="Arial" w:hAnsiTheme="minorHAnsi" w:cstheme="minorBidi"/>
                <w:color w:val="000000" w:themeColor="text1"/>
                <w:sz w:val="22"/>
                <w:szCs w:val="22"/>
              </w:rPr>
            </w:pPr>
            <w:r w:rsidRPr="00CE4D23">
              <w:rPr>
                <w:rFonts w:asciiTheme="minorHAnsi" w:eastAsia="Arial" w:hAnsiTheme="minorHAnsi" w:cstheme="minorBidi"/>
                <w:color w:val="000000" w:themeColor="text1"/>
                <w:sz w:val="22"/>
                <w:szCs w:val="22"/>
              </w:rPr>
              <w:t xml:space="preserve">Tiekėjas ir (arba) tiekėjų grupės partneriai kartu arba ūkio subjektai, kurių pajėgumais tiekėjas remiasi (jeigu tie subjektai patys vykdys tą pirkimo sutarties dalį, kuriai reikia jų turimų pajėgumų, per paskutinius 5 metus iki pasiūlymų pateikimo termino pabaigos arba per laiką nuo tiekėjo įregistravimo dienos (jeigu tiekėjas vykdė veiklą mažiau nei 5 metus) pagal vieną ar daugiau įvykdytų sutarčių savo jėgomis yra tinkamai atlikęs svarbiausius gyvenamųjų/negyvenamųjų </w:t>
            </w:r>
            <w:r w:rsidR="00102557">
              <w:rPr>
                <w:rFonts w:asciiTheme="minorHAnsi" w:eastAsia="Arial" w:hAnsiTheme="minorHAnsi" w:cstheme="minorBidi"/>
                <w:color w:val="000000" w:themeColor="text1"/>
                <w:sz w:val="22"/>
                <w:szCs w:val="22"/>
              </w:rPr>
              <w:t>pastatų</w:t>
            </w:r>
            <w:r w:rsidRPr="00CE4D23">
              <w:rPr>
                <w:rFonts w:asciiTheme="minorHAnsi" w:eastAsia="Arial" w:hAnsiTheme="minorHAnsi" w:cstheme="minorBidi"/>
                <w:color w:val="000000" w:themeColor="text1"/>
                <w:sz w:val="22"/>
                <w:szCs w:val="22"/>
              </w:rPr>
              <w:t xml:space="preserve"> statybos</w:t>
            </w:r>
            <w:r w:rsidR="00102557">
              <w:rPr>
                <w:rFonts w:asciiTheme="minorHAnsi" w:eastAsia="Arial" w:hAnsiTheme="minorHAnsi" w:cstheme="minorBidi"/>
                <w:color w:val="000000" w:themeColor="text1"/>
                <w:sz w:val="22"/>
                <w:szCs w:val="22"/>
              </w:rPr>
              <w:t xml:space="preserve"> ir/ar rekonstrukcijos</w:t>
            </w:r>
            <w:r w:rsidRPr="00CE4D23">
              <w:rPr>
                <w:rFonts w:asciiTheme="minorHAnsi" w:eastAsia="Arial" w:hAnsiTheme="minorHAnsi" w:cstheme="minorBidi"/>
                <w:color w:val="000000" w:themeColor="text1"/>
                <w:sz w:val="22"/>
                <w:szCs w:val="22"/>
              </w:rPr>
              <w:t xml:space="preserve"> ir/ar remonto darbus, kurių bendra vertė ne mažesnė kaip </w:t>
            </w:r>
            <w:r w:rsidR="00BA67F3">
              <w:rPr>
                <w:rFonts w:asciiTheme="minorHAnsi" w:eastAsia="Arial" w:hAnsiTheme="minorHAnsi" w:cstheme="minorBidi"/>
                <w:color w:val="000000" w:themeColor="text1"/>
                <w:sz w:val="22"/>
                <w:szCs w:val="22"/>
              </w:rPr>
              <w:t>8</w:t>
            </w:r>
            <w:r w:rsidRPr="00CE4D23">
              <w:rPr>
                <w:rFonts w:asciiTheme="minorHAnsi" w:eastAsia="Arial" w:hAnsiTheme="minorHAnsi" w:cstheme="minorBidi"/>
                <w:color w:val="000000" w:themeColor="text1"/>
                <w:sz w:val="22"/>
                <w:szCs w:val="22"/>
              </w:rPr>
              <w:t>0 000 Eur be PVM ir galutiniai rezultatai buvo tinkami.</w:t>
            </w:r>
          </w:p>
          <w:p w14:paraId="3C5D46EC" w14:textId="77777777" w:rsidR="00CE4D23" w:rsidRPr="00CE4D23" w:rsidRDefault="00CE4D23" w:rsidP="00BA67F3">
            <w:pPr>
              <w:autoSpaceDE w:val="0"/>
              <w:autoSpaceDN w:val="0"/>
              <w:adjustRightInd w:val="0"/>
              <w:jc w:val="both"/>
              <w:rPr>
                <w:rFonts w:asciiTheme="minorHAnsi" w:eastAsia="Arial" w:hAnsiTheme="minorHAnsi" w:cstheme="minorHAnsi"/>
                <w:color w:val="000000" w:themeColor="text1"/>
                <w:sz w:val="22"/>
                <w:szCs w:val="22"/>
              </w:rPr>
            </w:pPr>
            <w:r w:rsidRPr="00CE4D23">
              <w:rPr>
                <w:rFonts w:asciiTheme="minorHAnsi" w:eastAsia="Arial" w:hAnsiTheme="minorHAnsi" w:cstheme="minorHAnsi"/>
                <w:color w:val="000000" w:themeColor="text1"/>
                <w:sz w:val="22"/>
                <w:szCs w:val="22"/>
              </w:rPr>
              <w:t>- Jeigu pasiūlymą teikia ūkio subjektų grupė – reikalavimą turi atitikti visi ūkio subjektų grupės nariai kartu (ūkio subjektų grupės narių turima patirtis sumuojama), atsižvelgiant į jų prisiimamus įsipareigojimus.</w:t>
            </w:r>
          </w:p>
          <w:p w14:paraId="6176A8DF" w14:textId="77777777" w:rsidR="00CE4D23" w:rsidRPr="00CE4D23" w:rsidRDefault="00CE4D23" w:rsidP="00BA67F3">
            <w:pPr>
              <w:autoSpaceDE w:val="0"/>
              <w:autoSpaceDN w:val="0"/>
              <w:adjustRightInd w:val="0"/>
              <w:jc w:val="both"/>
              <w:rPr>
                <w:rFonts w:asciiTheme="minorHAnsi" w:eastAsia="Arial" w:hAnsiTheme="minorHAnsi" w:cstheme="minorHAnsi"/>
                <w:color w:val="000000" w:themeColor="text1"/>
                <w:sz w:val="22"/>
                <w:szCs w:val="22"/>
              </w:rPr>
            </w:pPr>
            <w:r w:rsidRPr="00CE4D23">
              <w:rPr>
                <w:rFonts w:asciiTheme="minorHAnsi" w:eastAsia="Arial" w:hAnsiTheme="minorHAnsi" w:cstheme="minorHAnsi"/>
                <w:color w:val="000000" w:themeColor="text1"/>
                <w:sz w:val="22"/>
                <w:szCs w:val="22"/>
              </w:rPr>
              <w:t>-Tiekėjas gali remtis kitų ūkio subjektų pajėgumais tik tuo atveju, jeigu tie subjektai patys vykdys tą pirkimo sutarties dalį, kuriai reikia jų turimų pajėgumų.  </w:t>
            </w:r>
          </w:p>
          <w:p w14:paraId="33E611E2" w14:textId="346CC5E8" w:rsidR="00CE4D23" w:rsidRPr="00CE4D23" w:rsidRDefault="00102557" w:rsidP="00BA67F3">
            <w:pPr>
              <w:pStyle w:val="BodyText"/>
              <w:tabs>
                <w:tab w:val="left" w:pos="567"/>
                <w:tab w:val="left" w:pos="851"/>
                <w:tab w:val="left" w:pos="1276"/>
              </w:tabs>
              <w:ind w:firstLine="0"/>
              <w:rPr>
                <w:rFonts w:eastAsia="Calibri" w:cstheme="minorHAnsi"/>
                <w:sz w:val="22"/>
                <w:szCs w:val="22"/>
              </w:rPr>
            </w:pPr>
            <w:r w:rsidRPr="00CE4D23">
              <w:rPr>
                <w:rFonts w:eastAsia="Arial" w:cstheme="minorHAnsi"/>
                <w:color w:val="000000" w:themeColor="text1"/>
                <w:sz w:val="22"/>
                <w:szCs w:val="22"/>
              </w:rPr>
              <w:t xml:space="preserve">Svarbiausiais statybos darbais laikoma </w:t>
            </w:r>
            <w:r w:rsidRPr="00CE4D23">
              <w:rPr>
                <w:rFonts w:eastAsia="Calibri" w:cstheme="minorHAnsi"/>
                <w:sz w:val="22"/>
                <w:szCs w:val="22"/>
              </w:rPr>
              <w:t>pastato</w:t>
            </w:r>
            <w:r>
              <w:rPr>
                <w:rFonts w:eastAsia="Calibri" w:cstheme="minorHAnsi"/>
                <w:sz w:val="22"/>
                <w:szCs w:val="22"/>
              </w:rPr>
              <w:t xml:space="preserve"> vidaus</w:t>
            </w:r>
            <w:r w:rsidRPr="00CE4D23">
              <w:rPr>
                <w:rFonts w:eastAsia="Calibri" w:cstheme="minorHAnsi"/>
                <w:sz w:val="22"/>
                <w:szCs w:val="22"/>
              </w:rPr>
              <w:t xml:space="preserve"> apdailos darbai.</w:t>
            </w:r>
            <w:r>
              <w:rPr>
                <w:rFonts w:eastAsia="Calibri" w:cstheme="minorHAnsi"/>
                <w:sz w:val="22"/>
                <w:szCs w:val="22"/>
              </w:rPr>
              <w:t xml:space="preserve"> </w:t>
            </w:r>
            <w:r w:rsidR="00CE4D23" w:rsidRPr="00CE4D23">
              <w:rPr>
                <w:rFonts w:eastAsia="Arial" w:cstheme="minorHAnsi"/>
                <w:color w:val="000000" w:themeColor="text1"/>
                <w:sz w:val="22"/>
                <w:szCs w:val="22"/>
              </w:rPr>
              <w:t xml:space="preserve">Subtiekėjams šis reikalavimas nenustatoma. </w:t>
            </w:r>
          </w:p>
        </w:tc>
        <w:tc>
          <w:tcPr>
            <w:tcW w:w="2058" w:type="pct"/>
            <w:tcBorders>
              <w:top w:val="single" w:sz="4" w:space="0" w:color="000000" w:themeColor="text1"/>
              <w:left w:val="single" w:sz="4" w:space="0" w:color="auto"/>
              <w:bottom w:val="single" w:sz="4" w:space="0" w:color="000000" w:themeColor="text1"/>
              <w:right w:val="single" w:sz="4" w:space="0" w:color="000000" w:themeColor="text1"/>
            </w:tcBorders>
          </w:tcPr>
          <w:p w14:paraId="4051648C" w14:textId="77777777" w:rsidR="00CE4D23" w:rsidRPr="007614A2" w:rsidRDefault="00CE4D23" w:rsidP="00325FF1">
            <w:pPr>
              <w:autoSpaceDE w:val="0"/>
              <w:autoSpaceDN w:val="0"/>
              <w:adjustRightInd w:val="0"/>
              <w:rPr>
                <w:rFonts w:asciiTheme="minorHAnsi" w:hAnsiTheme="minorHAnsi" w:cstheme="minorHAnsi"/>
                <w:color w:val="000000"/>
              </w:rPr>
            </w:pPr>
          </w:p>
          <w:p w14:paraId="0D8B15F8" w14:textId="77777777" w:rsidR="00CE4D23" w:rsidRPr="007614A2" w:rsidRDefault="00CE4D23" w:rsidP="00325FF1">
            <w:pPr>
              <w:contextualSpacing/>
              <w:jc w:val="both"/>
              <w:rPr>
                <w:rFonts w:asciiTheme="minorHAnsi" w:eastAsia="Arial" w:hAnsiTheme="minorHAnsi" w:cstheme="minorHAnsi"/>
                <w:color w:val="000000" w:themeColor="text1"/>
              </w:rPr>
            </w:pPr>
            <w:r w:rsidRPr="007614A2">
              <w:rPr>
                <w:rFonts w:asciiTheme="minorHAnsi" w:eastAsia="Arial" w:hAnsiTheme="minorHAnsi" w:cstheme="minorHAnsi"/>
                <w:color w:val="000000" w:themeColor="text1"/>
              </w:rPr>
              <w:t xml:space="preserve">1. Per paskutinius 5 metus (jeigu veikla vykdyta mažiau nei 5 metus – per laikotarpį nuo įregistravimo dienos) iki pasiūlymų pateikimo termino pabaigos atliktų svarbiausių </w:t>
            </w:r>
            <w:r w:rsidRPr="005A7C64">
              <w:rPr>
                <w:rFonts w:asciiTheme="minorHAnsi" w:eastAsia="Arial" w:hAnsiTheme="minorHAnsi" w:cstheme="minorHAnsi"/>
                <w:color w:val="000000" w:themeColor="text1"/>
              </w:rPr>
              <w:t>darb</w:t>
            </w:r>
            <w:r w:rsidRPr="00663B67">
              <w:rPr>
                <w:rFonts w:asciiTheme="minorHAnsi" w:eastAsia="Arial" w:hAnsiTheme="minorHAnsi" w:cstheme="minorHAnsi"/>
                <w:color w:val="000000" w:themeColor="text1"/>
              </w:rPr>
              <w:t>ų</w:t>
            </w:r>
            <w:r w:rsidRPr="007614A2">
              <w:rPr>
                <w:rFonts w:asciiTheme="minorHAnsi" w:eastAsia="Arial" w:hAnsiTheme="minorHAnsi" w:cstheme="minorHAnsi"/>
                <w:color w:val="000000" w:themeColor="text1"/>
              </w:rPr>
              <w:t xml:space="preserve"> sąrašas (</w:t>
            </w:r>
            <w:r w:rsidRPr="008170D0">
              <w:rPr>
                <w:rFonts w:asciiTheme="minorHAnsi" w:eastAsia="Arial" w:hAnsiTheme="minorHAnsi" w:cstheme="minorHAnsi"/>
                <w:color w:val="000000" w:themeColor="text1"/>
              </w:rPr>
              <w:t>1</w:t>
            </w:r>
            <w:r>
              <w:rPr>
                <w:rFonts w:asciiTheme="minorHAnsi" w:eastAsia="Arial" w:hAnsiTheme="minorHAnsi" w:cstheme="minorHAnsi"/>
                <w:color w:val="000000" w:themeColor="text1"/>
              </w:rPr>
              <w:t>0</w:t>
            </w:r>
            <w:r w:rsidRPr="007614A2">
              <w:rPr>
                <w:rFonts w:asciiTheme="minorHAnsi" w:eastAsia="Arial" w:hAnsiTheme="minorHAnsi" w:cstheme="minorHAnsi"/>
                <w:color w:val="000000" w:themeColor="text1"/>
              </w:rPr>
              <w:t xml:space="preserve"> priedas).</w:t>
            </w:r>
          </w:p>
          <w:p w14:paraId="2BD68D08" w14:textId="1A234D81" w:rsidR="00CE4D23" w:rsidRPr="007614A2" w:rsidRDefault="00CE4D23" w:rsidP="00325FF1">
            <w:pPr>
              <w:contextualSpacing/>
              <w:jc w:val="both"/>
              <w:rPr>
                <w:rFonts w:asciiTheme="minorHAnsi" w:eastAsia="Arial" w:hAnsiTheme="minorHAnsi" w:cstheme="minorHAnsi"/>
                <w:color w:val="000000" w:themeColor="text1"/>
              </w:rPr>
            </w:pPr>
            <w:r w:rsidRPr="007614A2">
              <w:rPr>
                <w:rFonts w:asciiTheme="minorHAnsi" w:eastAsia="Arial" w:hAnsiTheme="minorHAnsi" w:cstheme="minorHAnsi"/>
                <w:color w:val="000000" w:themeColor="text1"/>
              </w:rPr>
              <w:t>2. Užsakovų (tiek viešųjų, tiek privačiųjų) pažymos, kuriose turi būti nurodomas tiekėjo / tiekėjo grupės partnerių / ūkio subjektų, kurių pajėgumais tiekėjas remiasi pavadinimas, paskirtis,  statybos darbų rūšis,</w:t>
            </w:r>
            <w:r>
              <w:rPr>
                <w:rFonts w:asciiTheme="minorHAnsi" w:eastAsia="Arial" w:hAnsiTheme="minorHAnsi" w:cstheme="minorHAnsi"/>
                <w:color w:val="000000" w:themeColor="text1"/>
              </w:rPr>
              <w:t xml:space="preserve"> </w:t>
            </w:r>
            <w:r w:rsidRPr="007614A2">
              <w:rPr>
                <w:rFonts w:asciiTheme="minorHAnsi" w:eastAsia="Arial" w:hAnsiTheme="minorHAnsi" w:cstheme="minorHAnsi"/>
                <w:color w:val="000000" w:themeColor="text1"/>
              </w:rPr>
              <w:t>atliktų svarbiausių darbų</w:t>
            </w:r>
            <w:r>
              <w:rPr>
                <w:rFonts w:asciiTheme="minorHAnsi" w:eastAsia="Arial" w:hAnsiTheme="minorHAnsi" w:cstheme="minorHAnsi"/>
                <w:color w:val="000000" w:themeColor="text1"/>
              </w:rPr>
              <w:t xml:space="preserve"> </w:t>
            </w:r>
            <w:r w:rsidRPr="007614A2">
              <w:rPr>
                <w:rFonts w:asciiTheme="minorHAnsi" w:eastAsia="Arial" w:hAnsiTheme="minorHAnsi" w:cstheme="minorHAnsi"/>
                <w:color w:val="000000" w:themeColor="text1"/>
              </w:rPr>
              <w:t xml:space="preserve">  vertė per paskutinius 5 metus, tikslios darbų atlikimo datos (metai, mėnuo, diena) ir ar darbai buvo atlikti tinkamai ir laiku pagal sutartį. </w:t>
            </w:r>
            <w:r w:rsidR="000D7EA4">
              <w:rPr>
                <w:rFonts w:asciiTheme="minorHAnsi" w:eastAsia="Arial" w:hAnsiTheme="minorHAnsi" w:cstheme="minorHAnsi"/>
                <w:color w:val="000000" w:themeColor="text1"/>
              </w:rPr>
              <w:t xml:space="preserve"> </w:t>
            </w:r>
            <w:r w:rsidR="003872B1" w:rsidRPr="003872B1">
              <w:rPr>
                <w:rFonts w:asciiTheme="minorHAnsi" w:eastAsia="Arial" w:hAnsiTheme="minorHAnsi" w:cstheme="minorHAnsi"/>
                <w:color w:val="000000" w:themeColor="text1"/>
              </w:rPr>
              <w:t>Tiekėjo patirtį įrodančiuose dokumentuose turi būti išskirta, už kokią sumą eurais buvo įvykdyt</w:t>
            </w:r>
            <w:r w:rsidR="00102557">
              <w:rPr>
                <w:rFonts w:asciiTheme="minorHAnsi" w:eastAsia="Arial" w:hAnsiTheme="minorHAnsi" w:cstheme="minorHAnsi"/>
                <w:color w:val="000000" w:themeColor="text1"/>
              </w:rPr>
              <w:t xml:space="preserve">i svarbiausi </w:t>
            </w:r>
            <w:r w:rsidR="003872B1" w:rsidRPr="003872B1">
              <w:rPr>
                <w:rFonts w:asciiTheme="minorHAnsi" w:eastAsia="Arial" w:hAnsiTheme="minorHAnsi" w:cstheme="minorHAnsi"/>
                <w:color w:val="000000" w:themeColor="text1"/>
              </w:rPr>
              <w:t xml:space="preserve"> darbų</w:t>
            </w:r>
            <w:r w:rsidR="000D7EA4">
              <w:rPr>
                <w:rFonts w:asciiTheme="minorHAnsi" w:eastAsia="Arial" w:hAnsiTheme="minorHAnsi" w:cstheme="minorHAnsi"/>
                <w:color w:val="000000" w:themeColor="text1"/>
              </w:rPr>
              <w:t>.</w:t>
            </w:r>
          </w:p>
          <w:p w14:paraId="60ED3FC0" w14:textId="77777777" w:rsidR="00CE4D23" w:rsidRPr="007614A2" w:rsidRDefault="00CE4D23" w:rsidP="00325FF1">
            <w:pPr>
              <w:contextualSpacing/>
              <w:jc w:val="both"/>
              <w:rPr>
                <w:rFonts w:asciiTheme="minorHAnsi" w:eastAsia="Arial" w:hAnsiTheme="minorHAnsi" w:cstheme="minorHAnsi"/>
                <w:color w:val="000000" w:themeColor="text1"/>
              </w:rPr>
            </w:pPr>
            <w:r w:rsidRPr="007614A2">
              <w:rPr>
                <w:rFonts w:asciiTheme="minorHAnsi" w:eastAsia="Arial" w:hAnsiTheme="minorHAnsi" w:cstheme="minorHAnsi"/>
                <w:color w:val="000000" w:themeColor="text1"/>
              </w:rPr>
              <w:t>3. Statybos darbų užbaigimą patvirtinantys dokumentai (statinio statybos užbaigimo akto kopija, ar deklaracijos apie statybos užbaigimą kopija, ar darbų perdavimo priėmimo aktas, pasirašytas Užsakovo, rangovo ir techninio prižiūrėtojo).</w:t>
            </w:r>
          </w:p>
          <w:p w14:paraId="6DFBEA2A" w14:textId="02A984EE" w:rsidR="00CE4D23" w:rsidRPr="007614A2" w:rsidRDefault="00CE4D23" w:rsidP="00325FF1">
            <w:pPr>
              <w:autoSpaceDE w:val="0"/>
              <w:autoSpaceDN w:val="0"/>
              <w:adjustRightInd w:val="0"/>
              <w:rPr>
                <w:rFonts w:asciiTheme="minorHAnsi" w:hAnsiTheme="minorHAnsi" w:cstheme="minorHAnsi"/>
                <w:color w:val="000000"/>
              </w:rPr>
            </w:pPr>
          </w:p>
        </w:tc>
      </w:tr>
    </w:tbl>
    <w:p w14:paraId="0BA41E5B" w14:textId="77777777" w:rsidR="008170D0" w:rsidRPr="007614A2" w:rsidRDefault="008170D0" w:rsidP="008170D0">
      <w:pPr>
        <w:spacing w:before="60" w:after="60" w:line="256" w:lineRule="auto"/>
        <w:jc w:val="center"/>
        <w:rPr>
          <w:rFonts w:asciiTheme="minorHAnsi" w:eastAsia="Calibri" w:hAnsiTheme="minorHAnsi" w:cstheme="minorHAnsi"/>
          <w:b/>
          <w:bCs/>
          <w:sz w:val="20"/>
          <w:szCs w:val="20"/>
          <w:lang w:eastAsia="en-US"/>
        </w:rPr>
      </w:pPr>
    </w:p>
    <w:p w14:paraId="322D3CAF" w14:textId="77777777" w:rsidR="008170D0" w:rsidRPr="00682B25" w:rsidRDefault="008170D0" w:rsidP="008170D0">
      <w:pPr>
        <w:spacing w:before="60" w:after="60" w:line="256" w:lineRule="auto"/>
        <w:jc w:val="center"/>
        <w:rPr>
          <w:rFonts w:eastAsia="Calibri" w:cstheme="minorHAnsi"/>
          <w:b/>
          <w:bCs/>
          <w:sz w:val="22"/>
          <w:szCs w:val="22"/>
          <w:lang w:eastAsia="en-US"/>
        </w:rPr>
      </w:pPr>
      <w:r w:rsidRPr="00682B25">
        <w:rPr>
          <w:rFonts w:eastAsia="Calibri" w:cstheme="minorHAnsi"/>
          <w:b/>
          <w:bCs/>
          <w:sz w:val="22"/>
          <w:szCs w:val="22"/>
          <w:lang w:eastAsia="en-US"/>
        </w:rPr>
        <w:t xml:space="preserve">Tiekėjams </w:t>
      </w:r>
      <w:r>
        <w:rPr>
          <w:rFonts w:eastAsia="Calibri" w:cstheme="minorHAnsi"/>
          <w:b/>
          <w:bCs/>
          <w:sz w:val="22"/>
          <w:szCs w:val="22"/>
          <w:lang w:eastAsia="en-US"/>
        </w:rPr>
        <w:t>nustatomi</w:t>
      </w:r>
      <w:r w:rsidRPr="00682B25">
        <w:rPr>
          <w:rFonts w:eastAsia="Calibri" w:cstheme="minorHAnsi"/>
          <w:b/>
          <w:bCs/>
          <w:sz w:val="22"/>
          <w:szCs w:val="22"/>
          <w:lang w:eastAsia="en-US"/>
        </w:rPr>
        <w:t xml:space="preserve"> reikalavimai dėl aplinkos apsaugos vadybos sistemos standartų reikalavimai</w:t>
      </w:r>
    </w:p>
    <w:p w14:paraId="0C7DE530" w14:textId="77777777" w:rsidR="008170D0" w:rsidRPr="00682B25" w:rsidRDefault="008170D0" w:rsidP="008170D0">
      <w:pPr>
        <w:tabs>
          <w:tab w:val="left" w:pos="720"/>
        </w:tabs>
        <w:ind w:firstLine="567"/>
        <w:jc w:val="both"/>
        <w:rPr>
          <w:rFonts w:eastAsia="Calibri" w:cstheme="minorHAnsi"/>
          <w:i/>
          <w:iCs/>
          <w:color w:val="7030A0"/>
          <w:sz w:val="22"/>
          <w:szCs w:val="22"/>
          <w:lang w:eastAsia="en-US"/>
        </w:rPr>
      </w:pPr>
    </w:p>
    <w:p w14:paraId="54CE0D38" w14:textId="77777777" w:rsidR="008170D0" w:rsidRPr="00682B25" w:rsidRDefault="008170D0" w:rsidP="008170D0">
      <w:pPr>
        <w:tabs>
          <w:tab w:val="left" w:pos="709"/>
        </w:tabs>
        <w:ind w:firstLine="567"/>
        <w:jc w:val="right"/>
        <w:rPr>
          <w:rFonts w:eastAsiaTheme="minorHAnsi" w:cstheme="minorHAnsi"/>
          <w:sz w:val="22"/>
          <w:szCs w:val="22"/>
          <w:lang w:eastAsia="en-US"/>
        </w:rPr>
      </w:pPr>
    </w:p>
    <w:tbl>
      <w:tblPr>
        <w:tblStyle w:val="TableGrid3"/>
        <w:tblW w:w="5000" w:type="pct"/>
        <w:tblLook w:val="04A0" w:firstRow="1" w:lastRow="0" w:firstColumn="1" w:lastColumn="0" w:noHBand="0" w:noVBand="1"/>
      </w:tblPr>
      <w:tblGrid>
        <w:gridCol w:w="672"/>
        <w:gridCol w:w="3826"/>
        <w:gridCol w:w="2748"/>
        <w:gridCol w:w="2382"/>
      </w:tblGrid>
      <w:tr w:rsidR="008170D0" w:rsidRPr="00682B25" w14:paraId="7E388A61" w14:textId="77777777" w:rsidTr="008170D0">
        <w:trPr>
          <w:cantSplit/>
          <w:tblHeader/>
        </w:trPr>
        <w:tc>
          <w:tcPr>
            <w:tcW w:w="349" w:type="pct"/>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7FDE12AE" w14:textId="77777777" w:rsidR="008170D0" w:rsidRPr="00682B25" w:rsidRDefault="008170D0" w:rsidP="00325FF1">
            <w:pPr>
              <w:spacing w:before="60" w:after="60" w:line="256" w:lineRule="auto"/>
              <w:rPr>
                <w:rFonts w:asciiTheme="minorHAnsi" w:hAnsiTheme="minorHAnsi" w:cstheme="minorHAnsi"/>
                <w:b/>
                <w:bCs/>
                <w:sz w:val="22"/>
                <w:szCs w:val="22"/>
              </w:rPr>
            </w:pPr>
            <w:r w:rsidRPr="00682B25">
              <w:rPr>
                <w:rFonts w:asciiTheme="minorHAnsi" w:eastAsiaTheme="minorHAnsi" w:hAnsiTheme="minorHAnsi" w:cstheme="minorHAnsi"/>
                <w:b/>
                <w:bCs/>
                <w:sz w:val="22"/>
                <w:szCs w:val="22"/>
              </w:rPr>
              <w:lastRenderedPageBreak/>
              <w:t>Eil. Nr.</w:t>
            </w:r>
          </w:p>
        </w:tc>
        <w:tc>
          <w:tcPr>
            <w:tcW w:w="1987" w:type="pct"/>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057F884A" w14:textId="77777777" w:rsidR="008170D0" w:rsidRPr="00682B25" w:rsidRDefault="008170D0" w:rsidP="00325FF1">
            <w:pPr>
              <w:spacing w:before="60" w:after="60" w:line="256" w:lineRule="auto"/>
              <w:jc w:val="center"/>
              <w:rPr>
                <w:rFonts w:asciiTheme="minorHAnsi" w:eastAsiaTheme="minorHAnsi" w:hAnsiTheme="minorHAnsi" w:cstheme="minorHAnsi"/>
                <w:b/>
                <w:bCs/>
                <w:sz w:val="22"/>
                <w:szCs w:val="22"/>
              </w:rPr>
            </w:pPr>
            <w:r w:rsidRPr="00682B25">
              <w:rPr>
                <w:rFonts w:asciiTheme="minorHAnsi" w:hAnsiTheme="minorHAnsi" w:cstheme="minorHAnsi"/>
                <w:b/>
                <w:bCs/>
                <w:color w:val="000000"/>
                <w:sz w:val="22"/>
                <w:szCs w:val="22"/>
              </w:rPr>
              <w:t xml:space="preserve">Reikalavimas </w:t>
            </w:r>
            <w:r w:rsidRPr="00682B25">
              <w:rPr>
                <w:rFonts w:asciiTheme="minorHAnsi" w:eastAsiaTheme="minorHAnsi" w:hAnsiTheme="minorHAnsi" w:cstheme="minorHAnsi"/>
                <w:b/>
                <w:bCs/>
                <w:sz w:val="22"/>
                <w:szCs w:val="22"/>
                <w:lang w:eastAsia="en-US"/>
              </w:rPr>
              <w:t xml:space="preserve">dėl </w:t>
            </w:r>
            <w:r w:rsidRPr="008F691B">
              <w:rPr>
                <w:rFonts w:asciiTheme="minorHAnsi" w:eastAsia="Calibri" w:hAnsiTheme="minorHAnsi" w:cstheme="minorHAnsi"/>
                <w:b/>
                <w:bCs/>
                <w:iCs/>
                <w:sz w:val="22"/>
                <w:szCs w:val="22"/>
                <w:lang w:eastAsia="en-US"/>
              </w:rPr>
              <w:t xml:space="preserve">aplinkos apsaugos vadybos sistemos </w:t>
            </w:r>
            <w:r w:rsidRPr="00682B25">
              <w:rPr>
                <w:rFonts w:asciiTheme="minorHAnsi" w:eastAsia="Calibri" w:hAnsiTheme="minorHAnsi" w:cstheme="minorHAnsi"/>
                <w:b/>
                <w:bCs/>
                <w:iCs/>
                <w:sz w:val="22"/>
                <w:szCs w:val="22"/>
                <w:lang w:eastAsia="en-US"/>
              </w:rPr>
              <w:t>standartų</w:t>
            </w:r>
            <w:r w:rsidRPr="00682B25">
              <w:rPr>
                <w:rFonts w:asciiTheme="minorHAnsi" w:eastAsiaTheme="minorHAnsi" w:hAnsiTheme="minorHAnsi" w:cstheme="minorHAnsi"/>
                <w:b/>
                <w:bCs/>
                <w:sz w:val="22"/>
                <w:szCs w:val="22"/>
                <w:lang w:eastAsia="en-US"/>
              </w:rPr>
              <w:t xml:space="preserve"> laikymosi</w:t>
            </w:r>
          </w:p>
        </w:tc>
        <w:tc>
          <w:tcPr>
            <w:tcW w:w="1427" w:type="pct"/>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089C21BA" w14:textId="77777777" w:rsidR="008170D0" w:rsidRPr="00682B25" w:rsidRDefault="008170D0" w:rsidP="00325FF1">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Atitiktį reikalavimui įrodantys dokumentai</w:t>
            </w:r>
          </w:p>
        </w:tc>
        <w:tc>
          <w:tcPr>
            <w:tcW w:w="1237" w:type="pct"/>
            <w:tcBorders>
              <w:top w:val="single" w:sz="4" w:space="0" w:color="000000"/>
              <w:left w:val="single" w:sz="4" w:space="0" w:color="000000"/>
              <w:bottom w:val="single" w:sz="4" w:space="0" w:color="000000"/>
              <w:right w:val="single" w:sz="4" w:space="0" w:color="000000"/>
            </w:tcBorders>
            <w:shd w:val="clear" w:color="auto" w:fill="F2CEED" w:themeFill="accent5" w:themeFillTint="33"/>
          </w:tcPr>
          <w:p w14:paraId="68C6A1CD" w14:textId="77777777" w:rsidR="008170D0" w:rsidRPr="00682B25" w:rsidRDefault="008170D0" w:rsidP="00325FF1">
            <w:pPr>
              <w:autoSpaceDE w:val="0"/>
              <w:autoSpaceDN w:val="0"/>
              <w:adjustRightInd w:val="0"/>
              <w:jc w:val="center"/>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Subjektas, kuris turi atitikti reikalavimą</w:t>
            </w:r>
          </w:p>
          <w:p w14:paraId="273A2F62" w14:textId="77777777" w:rsidR="008170D0" w:rsidRPr="00682B25" w:rsidRDefault="008170D0" w:rsidP="00325FF1">
            <w:pPr>
              <w:autoSpaceDE w:val="0"/>
              <w:autoSpaceDN w:val="0"/>
              <w:adjustRightInd w:val="0"/>
              <w:jc w:val="center"/>
              <w:rPr>
                <w:rFonts w:asciiTheme="minorHAnsi" w:hAnsiTheme="minorHAnsi" w:cstheme="minorHAnsi"/>
                <w:b/>
                <w:bCs/>
                <w:color w:val="000000"/>
                <w:sz w:val="22"/>
                <w:szCs w:val="22"/>
              </w:rPr>
            </w:pPr>
          </w:p>
        </w:tc>
      </w:tr>
      <w:tr w:rsidR="008170D0" w:rsidRPr="00682B25" w14:paraId="29CEF0D0" w14:textId="77777777" w:rsidTr="008170D0">
        <w:tc>
          <w:tcPr>
            <w:tcW w:w="349" w:type="pct"/>
            <w:tcBorders>
              <w:top w:val="single" w:sz="4" w:space="0" w:color="000000"/>
              <w:left w:val="single" w:sz="4" w:space="0" w:color="000000"/>
              <w:bottom w:val="single" w:sz="4" w:space="0" w:color="000000"/>
              <w:right w:val="single" w:sz="4" w:space="0" w:color="000000"/>
            </w:tcBorders>
          </w:tcPr>
          <w:p w14:paraId="5A21ABE4" w14:textId="77777777" w:rsidR="008170D0" w:rsidRPr="00682B25" w:rsidRDefault="008170D0" w:rsidP="00325FF1">
            <w:pPr>
              <w:spacing w:before="60" w:after="60" w:line="256" w:lineRule="auto"/>
              <w:jc w:val="center"/>
              <w:rPr>
                <w:rFonts w:asciiTheme="minorHAnsi" w:eastAsiaTheme="minorHAnsi" w:hAnsiTheme="minorHAnsi" w:cstheme="minorHAnsi"/>
                <w:b/>
                <w:bCs/>
                <w:sz w:val="22"/>
                <w:szCs w:val="22"/>
              </w:rPr>
            </w:pPr>
            <w:r w:rsidRPr="00682B25">
              <w:rPr>
                <w:rFonts w:asciiTheme="minorHAnsi" w:eastAsiaTheme="minorHAnsi" w:hAnsiTheme="minorHAnsi" w:cstheme="minorHAnsi"/>
                <w:b/>
                <w:bCs/>
                <w:sz w:val="22"/>
                <w:szCs w:val="22"/>
              </w:rPr>
              <w:t>1.</w:t>
            </w:r>
          </w:p>
        </w:tc>
        <w:tc>
          <w:tcPr>
            <w:tcW w:w="4651" w:type="pct"/>
            <w:gridSpan w:val="3"/>
            <w:tcBorders>
              <w:top w:val="single" w:sz="4" w:space="0" w:color="000000"/>
              <w:left w:val="single" w:sz="4" w:space="0" w:color="000000"/>
              <w:bottom w:val="single" w:sz="4" w:space="0" w:color="000000"/>
              <w:right w:val="single" w:sz="4" w:space="0" w:color="000000"/>
            </w:tcBorders>
          </w:tcPr>
          <w:p w14:paraId="58CC1F05" w14:textId="77777777" w:rsidR="008170D0" w:rsidRPr="00682B25" w:rsidRDefault="008170D0" w:rsidP="00325FF1">
            <w:pPr>
              <w:autoSpaceDE w:val="0"/>
              <w:autoSpaceDN w:val="0"/>
              <w:adjustRightInd w:val="0"/>
              <w:rPr>
                <w:rFonts w:asciiTheme="minorHAnsi" w:hAnsiTheme="minorHAnsi" w:cstheme="minorHAnsi"/>
                <w:b/>
                <w:bCs/>
                <w:color w:val="000000"/>
                <w:sz w:val="22"/>
                <w:szCs w:val="22"/>
              </w:rPr>
            </w:pPr>
            <w:r w:rsidRPr="00682B25">
              <w:rPr>
                <w:rFonts w:asciiTheme="minorHAnsi" w:hAnsiTheme="minorHAnsi" w:cstheme="minorHAnsi"/>
                <w:b/>
                <w:bCs/>
                <w:color w:val="000000"/>
                <w:sz w:val="22"/>
                <w:szCs w:val="22"/>
              </w:rPr>
              <w:t>Aplinkos apsaugos vadybos sistemos taikymas</w:t>
            </w:r>
          </w:p>
        </w:tc>
      </w:tr>
      <w:tr w:rsidR="008170D0" w:rsidRPr="00682B25" w14:paraId="420BAB81" w14:textId="77777777" w:rsidTr="008170D0">
        <w:tc>
          <w:tcPr>
            <w:tcW w:w="349" w:type="pct"/>
            <w:tcBorders>
              <w:top w:val="single" w:sz="4" w:space="0" w:color="000000"/>
              <w:left w:val="single" w:sz="4" w:space="0" w:color="000000"/>
              <w:bottom w:val="single" w:sz="4" w:space="0" w:color="000000"/>
              <w:right w:val="single" w:sz="4" w:space="0" w:color="000000"/>
            </w:tcBorders>
          </w:tcPr>
          <w:p w14:paraId="02F927EB" w14:textId="77777777" w:rsidR="008170D0" w:rsidRPr="00682B25" w:rsidRDefault="008170D0" w:rsidP="00325FF1">
            <w:pPr>
              <w:spacing w:before="60" w:after="60" w:line="256" w:lineRule="auto"/>
              <w:jc w:val="center"/>
              <w:rPr>
                <w:rFonts w:asciiTheme="minorHAnsi" w:eastAsiaTheme="minorHAnsi" w:hAnsiTheme="minorHAnsi" w:cstheme="minorHAnsi"/>
                <w:sz w:val="22"/>
                <w:szCs w:val="22"/>
              </w:rPr>
            </w:pPr>
            <w:r>
              <w:rPr>
                <w:rFonts w:asciiTheme="minorHAnsi" w:eastAsiaTheme="minorHAnsi" w:hAnsiTheme="minorHAnsi" w:cstheme="minorHAnsi"/>
                <w:sz w:val="22"/>
                <w:szCs w:val="22"/>
              </w:rPr>
              <w:t>1</w:t>
            </w:r>
            <w:r w:rsidRPr="00682B25">
              <w:rPr>
                <w:rFonts w:asciiTheme="minorHAnsi" w:eastAsiaTheme="minorHAnsi" w:hAnsiTheme="minorHAnsi" w:cstheme="minorHAnsi"/>
                <w:sz w:val="22"/>
                <w:szCs w:val="22"/>
              </w:rPr>
              <w:t>.1.</w:t>
            </w:r>
          </w:p>
        </w:tc>
        <w:tc>
          <w:tcPr>
            <w:tcW w:w="1987" w:type="pct"/>
            <w:tcBorders>
              <w:top w:val="single" w:sz="4" w:space="0" w:color="000000"/>
              <w:left w:val="single" w:sz="4" w:space="0" w:color="000000"/>
              <w:bottom w:val="single" w:sz="4" w:space="0" w:color="000000"/>
              <w:right w:val="single" w:sz="4" w:space="0" w:color="000000"/>
            </w:tcBorders>
          </w:tcPr>
          <w:p w14:paraId="2B7D195F" w14:textId="77777777" w:rsidR="008170D0" w:rsidRPr="007614A2" w:rsidRDefault="008170D0" w:rsidP="00325FF1">
            <w:pPr>
              <w:autoSpaceDE w:val="0"/>
              <w:autoSpaceDN w:val="0"/>
              <w:adjustRightInd w:val="0"/>
              <w:jc w:val="both"/>
              <w:rPr>
                <w:rFonts w:asciiTheme="minorHAnsi" w:hAnsiTheme="minorHAnsi" w:cstheme="minorHAnsi"/>
                <w:color w:val="000000"/>
                <w:sz w:val="22"/>
                <w:szCs w:val="22"/>
              </w:rPr>
            </w:pPr>
            <w:r w:rsidRPr="007614A2">
              <w:rPr>
                <w:rFonts w:asciiTheme="minorHAnsi" w:hAnsiTheme="minorHAnsi" w:cstheme="minorHAnsi"/>
                <w:sz w:val="22"/>
                <w:szCs w:val="22"/>
              </w:rPr>
              <w:t xml:space="preserve">Tiekėjas  atliekamiems darbams </w:t>
            </w:r>
            <w:r w:rsidRPr="007614A2">
              <w:rPr>
                <w:rFonts w:asciiTheme="minorHAnsi" w:hAnsiTheme="minorHAnsi" w:cstheme="minorHAnsi"/>
                <w:color w:val="000000"/>
                <w:sz w:val="22"/>
                <w:szCs w:val="22"/>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27" w:type="pct"/>
            <w:tcBorders>
              <w:top w:val="single" w:sz="4" w:space="0" w:color="000000"/>
              <w:left w:val="single" w:sz="4" w:space="0" w:color="000000"/>
              <w:bottom w:val="single" w:sz="4" w:space="0" w:color="000000"/>
              <w:right w:val="single" w:sz="4" w:space="0" w:color="000000"/>
            </w:tcBorders>
          </w:tcPr>
          <w:p w14:paraId="7943116D" w14:textId="77777777" w:rsidR="008170D0" w:rsidRPr="007614A2" w:rsidRDefault="008170D0" w:rsidP="00325FF1">
            <w:pPr>
              <w:autoSpaceDE w:val="0"/>
              <w:autoSpaceDN w:val="0"/>
              <w:adjustRightInd w:val="0"/>
              <w:rPr>
                <w:rFonts w:asciiTheme="minorHAnsi" w:hAnsiTheme="minorHAnsi" w:cstheme="minorHAnsi"/>
                <w:color w:val="000000"/>
                <w:sz w:val="22"/>
                <w:szCs w:val="22"/>
              </w:rPr>
            </w:pPr>
            <w:r w:rsidRPr="007614A2">
              <w:rPr>
                <w:rFonts w:asciiTheme="minorHAnsi" w:hAnsiTheme="minorHAnsi" w:cstheme="minorHAnsi"/>
                <w:color w:val="000000"/>
                <w:sz w:val="22"/>
                <w:szCs w:val="22"/>
              </w:rPr>
              <w:t xml:space="preserve">Nepriklausomos įstaigos išduotas </w:t>
            </w:r>
            <w:r w:rsidRPr="007614A2">
              <w:rPr>
                <w:rFonts w:asciiTheme="minorHAnsi" w:hAnsiTheme="minorHAnsi" w:cstheme="minorHAnsi"/>
                <w:color w:val="000000"/>
                <w:sz w:val="22"/>
                <w:szCs w:val="22"/>
                <w:u w:val="single"/>
              </w:rPr>
              <w:t>galiojantis</w:t>
            </w:r>
            <w:r w:rsidRPr="007614A2">
              <w:rPr>
                <w:rFonts w:asciiTheme="minorHAnsi" w:hAnsiTheme="minorHAnsi" w:cstheme="minorHAnsi"/>
                <w:color w:val="000000"/>
                <w:sz w:val="22"/>
                <w:szCs w:val="22"/>
              </w:rPr>
              <w:t xml:space="preserve"> sertifikatas, patvirtinantis, kad tiekėjas laikosi tam tikrų aplinkos apsaugos vadybos sistemos standartų. </w:t>
            </w:r>
          </w:p>
          <w:p w14:paraId="1D00711F" w14:textId="77777777" w:rsidR="008170D0" w:rsidRPr="007614A2" w:rsidRDefault="008170D0" w:rsidP="008170D0">
            <w:pPr>
              <w:autoSpaceDE w:val="0"/>
              <w:autoSpaceDN w:val="0"/>
              <w:adjustRightInd w:val="0"/>
              <w:jc w:val="both"/>
              <w:rPr>
                <w:rFonts w:asciiTheme="minorHAnsi" w:hAnsiTheme="minorHAnsi" w:cstheme="minorHAnsi"/>
                <w:color w:val="000000"/>
                <w:sz w:val="22"/>
                <w:szCs w:val="22"/>
              </w:rPr>
            </w:pPr>
            <w:r w:rsidRPr="007614A2">
              <w:rPr>
                <w:rFonts w:asciiTheme="minorHAnsi" w:hAnsiTheme="minorHAnsi" w:cstheme="minorHAnsi"/>
                <w:color w:val="000000"/>
                <w:sz w:val="22"/>
                <w:szCs w:val="22"/>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 </w:t>
            </w:r>
          </w:p>
          <w:p w14:paraId="350062BE" w14:textId="77777777" w:rsidR="008170D0" w:rsidRPr="007614A2" w:rsidRDefault="008170D0" w:rsidP="008170D0">
            <w:pPr>
              <w:autoSpaceDE w:val="0"/>
              <w:autoSpaceDN w:val="0"/>
              <w:adjustRightInd w:val="0"/>
              <w:jc w:val="both"/>
              <w:rPr>
                <w:rFonts w:asciiTheme="minorHAnsi" w:hAnsiTheme="minorHAnsi" w:cstheme="minorHAnsi"/>
                <w:color w:val="000000"/>
                <w:sz w:val="22"/>
                <w:szCs w:val="22"/>
              </w:rPr>
            </w:pPr>
            <w:r w:rsidRPr="007614A2">
              <w:rPr>
                <w:rFonts w:asciiTheme="minorHAnsi" w:hAnsiTheme="minorHAnsi" w:cstheme="minorHAnsi"/>
                <w:color w:val="000000"/>
                <w:sz w:val="22"/>
                <w:szCs w:val="22"/>
              </w:rPr>
              <w:t xml:space="preserve">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w:t>
            </w:r>
            <w:r w:rsidRPr="007614A2">
              <w:rPr>
                <w:rFonts w:asciiTheme="minorHAnsi" w:hAnsiTheme="minorHAnsi" w:cstheme="minorHAnsi"/>
                <w:color w:val="000000"/>
                <w:sz w:val="22"/>
                <w:szCs w:val="22"/>
              </w:rPr>
              <w:lastRenderedPageBreak/>
              <w:t>priemonių aprašymas, atitinkantis visus Lietuvos Respublikos aplinkos ministro 2011 m. birželio 28 d. įsakymu Nr. D1-508 patvirtintos Aplinkos apsaugos kriterijų taikymo, vykdant žaliuosius pirkimus, tvarkos aprašo 10 punkte nustatytus reikalavimus). </w:t>
            </w:r>
          </w:p>
          <w:p w14:paraId="6AD8DA81" w14:textId="77777777" w:rsidR="008170D0" w:rsidRPr="007614A2" w:rsidRDefault="008170D0" w:rsidP="00325FF1">
            <w:pPr>
              <w:autoSpaceDE w:val="0"/>
              <w:autoSpaceDN w:val="0"/>
              <w:adjustRightInd w:val="0"/>
              <w:jc w:val="both"/>
              <w:rPr>
                <w:rFonts w:asciiTheme="minorHAnsi" w:hAnsiTheme="minorHAnsi" w:cstheme="minorHAnsi"/>
                <w:color w:val="000000"/>
                <w:sz w:val="22"/>
                <w:szCs w:val="22"/>
              </w:rPr>
            </w:pPr>
          </w:p>
        </w:tc>
        <w:tc>
          <w:tcPr>
            <w:tcW w:w="1237" w:type="pct"/>
            <w:tcBorders>
              <w:top w:val="single" w:sz="4" w:space="0" w:color="000000"/>
              <w:left w:val="single" w:sz="4" w:space="0" w:color="000000"/>
              <w:bottom w:val="single" w:sz="4" w:space="0" w:color="000000"/>
              <w:right w:val="single" w:sz="4" w:space="0" w:color="000000"/>
            </w:tcBorders>
          </w:tcPr>
          <w:p w14:paraId="1C436BA5" w14:textId="77777777" w:rsidR="008170D0" w:rsidRPr="007614A2" w:rsidRDefault="008170D0" w:rsidP="00325FF1">
            <w:pPr>
              <w:autoSpaceDE w:val="0"/>
              <w:autoSpaceDN w:val="0"/>
              <w:adjustRightInd w:val="0"/>
              <w:rPr>
                <w:rFonts w:asciiTheme="minorHAnsi" w:hAnsiTheme="minorHAnsi" w:cstheme="minorHAnsi"/>
                <w:sz w:val="22"/>
                <w:szCs w:val="22"/>
              </w:rPr>
            </w:pPr>
            <w:r w:rsidRPr="007614A2">
              <w:rPr>
                <w:rFonts w:asciiTheme="minorHAnsi" w:hAnsiTheme="minorHAnsi" w:cstheme="minorHAnsi"/>
                <w:sz w:val="22"/>
                <w:szCs w:val="22"/>
              </w:rPr>
              <w:lastRenderedPageBreak/>
              <w:t>Reikalavimą turi atitikti tiekėjas, tiekėjų grupės narys (-</w:t>
            </w:r>
            <w:proofErr w:type="spellStart"/>
            <w:r w:rsidRPr="007614A2">
              <w:rPr>
                <w:rFonts w:asciiTheme="minorHAnsi" w:hAnsiTheme="minorHAnsi" w:cstheme="minorHAnsi"/>
                <w:sz w:val="22"/>
                <w:szCs w:val="22"/>
              </w:rPr>
              <w:t>iai</w:t>
            </w:r>
            <w:proofErr w:type="spellEnd"/>
            <w:r w:rsidRPr="007614A2">
              <w:rPr>
                <w:rFonts w:asciiTheme="minorHAnsi" w:hAnsiTheme="minorHAnsi" w:cstheme="minorHAnsi"/>
                <w:sz w:val="22"/>
                <w:szCs w:val="22"/>
              </w:rPr>
              <w:t xml:space="preserve">) ir (ar) ūkio subjektai, kurių pajėgumais tiekėjas remiasi, atsižvelgiant į jų prisiimamus įsipareigojimus sutarčiai vykdyti. </w:t>
            </w:r>
          </w:p>
          <w:p w14:paraId="61855841" w14:textId="77777777" w:rsidR="008170D0" w:rsidRPr="007614A2" w:rsidRDefault="008170D0" w:rsidP="00325FF1">
            <w:pPr>
              <w:autoSpaceDE w:val="0"/>
              <w:autoSpaceDN w:val="0"/>
              <w:adjustRightInd w:val="0"/>
              <w:rPr>
                <w:rFonts w:asciiTheme="minorHAnsi" w:hAnsiTheme="minorHAnsi" w:cstheme="minorHAnsi"/>
                <w:sz w:val="22"/>
                <w:szCs w:val="22"/>
              </w:rPr>
            </w:pPr>
          </w:p>
          <w:p w14:paraId="5397A21C" w14:textId="77777777" w:rsidR="008170D0" w:rsidRPr="007614A2" w:rsidRDefault="008170D0" w:rsidP="00325FF1">
            <w:pPr>
              <w:autoSpaceDE w:val="0"/>
              <w:autoSpaceDN w:val="0"/>
              <w:adjustRightInd w:val="0"/>
              <w:rPr>
                <w:rFonts w:asciiTheme="minorHAnsi" w:eastAsia="Calibri" w:hAnsiTheme="minorHAnsi" w:cstheme="minorHAnsi"/>
                <w:color w:val="000000"/>
                <w:sz w:val="22"/>
                <w:szCs w:val="22"/>
                <w:lang w:eastAsia="en-US"/>
              </w:rPr>
            </w:pPr>
            <w:r w:rsidRPr="007614A2">
              <w:rPr>
                <w:rFonts w:asciiTheme="minorHAnsi" w:eastAsia="Calibri" w:hAnsiTheme="minorHAnsi" w:cstheme="minorHAnsi"/>
                <w:b/>
                <w:bCs/>
                <w:color w:val="000000"/>
                <w:sz w:val="22"/>
                <w:szCs w:val="22"/>
                <w:lang w:eastAsia="en-US"/>
              </w:rPr>
              <w:t>Pastaba</w:t>
            </w:r>
            <w:r w:rsidRPr="007614A2">
              <w:rPr>
                <w:rFonts w:asciiTheme="minorHAnsi" w:eastAsia="Calibri" w:hAnsiTheme="minorHAnsi" w:cstheme="minorHAnsi"/>
                <w:color w:val="000000"/>
                <w:sz w:val="22"/>
                <w:szCs w:val="22"/>
                <w:lang w:eastAsia="en-US"/>
              </w:rPr>
              <w:t>: Jeigu tiekėjas pats atitinka šį reikalavimą, tačiau pasitelkia subtiekėjus nurodytiems sutarties ar jos dalies, kuriai (-</w:t>
            </w:r>
            <w:proofErr w:type="spellStart"/>
            <w:r w:rsidRPr="007614A2">
              <w:rPr>
                <w:rFonts w:asciiTheme="minorHAnsi" w:eastAsia="Calibri" w:hAnsiTheme="minorHAnsi" w:cstheme="minorHAnsi"/>
                <w:color w:val="000000"/>
                <w:sz w:val="22"/>
                <w:szCs w:val="22"/>
                <w:lang w:eastAsia="en-US"/>
              </w:rPr>
              <w:t>ioms</w:t>
            </w:r>
            <w:proofErr w:type="spellEnd"/>
            <w:r w:rsidRPr="007614A2">
              <w:rPr>
                <w:rFonts w:asciiTheme="minorHAnsi" w:eastAsia="Calibri" w:hAnsiTheme="minorHAnsi" w:cstheme="minorHAnsi"/>
                <w:color w:val="000000"/>
                <w:sz w:val="22"/>
                <w:szCs w:val="22"/>
                <w:lang w:eastAsia="en-US"/>
              </w:rPr>
              <w:t xml:space="preserve">) yra nustatomas šis reikalavimas, vykdymui,  tokiu atveju subtiekėjai turi laikytis reikalaujamo aplinkos apsaugos vadybos standarto, atsižvelgiant į jų prisiimamus įsipareigojimus sutarčiai vykdyti. </w:t>
            </w:r>
          </w:p>
          <w:p w14:paraId="7B32E69B" w14:textId="77777777" w:rsidR="008170D0" w:rsidRPr="007614A2" w:rsidRDefault="008170D0" w:rsidP="00325FF1">
            <w:pPr>
              <w:autoSpaceDE w:val="0"/>
              <w:autoSpaceDN w:val="0"/>
              <w:adjustRightInd w:val="0"/>
              <w:rPr>
                <w:rFonts w:asciiTheme="minorHAnsi" w:eastAsia="Calibri" w:hAnsiTheme="minorHAnsi" w:cstheme="minorHAnsi"/>
                <w:color w:val="00B050"/>
                <w:sz w:val="22"/>
                <w:szCs w:val="22"/>
                <w:lang w:eastAsia="en-US"/>
              </w:rPr>
            </w:pPr>
          </w:p>
          <w:p w14:paraId="6AC5D1BA" w14:textId="77777777" w:rsidR="008170D0" w:rsidRPr="007614A2" w:rsidRDefault="008170D0" w:rsidP="00325FF1">
            <w:pPr>
              <w:autoSpaceDE w:val="0"/>
              <w:autoSpaceDN w:val="0"/>
              <w:adjustRightInd w:val="0"/>
              <w:rPr>
                <w:rFonts w:asciiTheme="minorHAnsi" w:hAnsiTheme="minorHAnsi" w:cstheme="minorHAnsi"/>
                <w:color w:val="000000"/>
                <w:sz w:val="22"/>
                <w:szCs w:val="22"/>
              </w:rPr>
            </w:pPr>
          </w:p>
        </w:tc>
      </w:tr>
    </w:tbl>
    <w:p w14:paraId="0D1315D9" w14:textId="470437B4" w:rsidR="00146183" w:rsidRPr="008170D0" w:rsidRDefault="008170D0" w:rsidP="008170D0">
      <w:pPr>
        <w:jc w:val="center"/>
        <w:rPr>
          <w:rFonts w:cstheme="minorHAnsi"/>
          <w:b/>
          <w:bCs/>
          <w:smallCaps/>
          <w:sz w:val="22"/>
          <w:szCs w:val="22"/>
        </w:rPr>
      </w:pPr>
      <w:r w:rsidRPr="00682B25">
        <w:rPr>
          <w:rFonts w:eastAsiaTheme="minorHAnsi" w:cstheme="minorHAnsi"/>
          <w:sz w:val="22"/>
          <w:szCs w:val="22"/>
          <w:lang w:eastAsia="en-US"/>
        </w:rPr>
        <w:t>__________</w:t>
      </w:r>
    </w:p>
    <w:sectPr w:rsidR="00146183" w:rsidRPr="008170D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85A5B" w14:textId="77777777" w:rsidR="00A57C92" w:rsidRDefault="00A57C92" w:rsidP="008170D0">
      <w:r>
        <w:separator/>
      </w:r>
    </w:p>
  </w:endnote>
  <w:endnote w:type="continuationSeparator" w:id="0">
    <w:p w14:paraId="490F26B6" w14:textId="77777777" w:rsidR="00A57C92" w:rsidRDefault="00A57C92" w:rsidP="00817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B49E8" w14:textId="77777777" w:rsidR="00A57C92" w:rsidRDefault="00A57C92" w:rsidP="008170D0">
      <w:r>
        <w:separator/>
      </w:r>
    </w:p>
  </w:footnote>
  <w:footnote w:type="continuationSeparator" w:id="0">
    <w:p w14:paraId="7A64B39F" w14:textId="77777777" w:rsidR="00A57C92" w:rsidRDefault="00A57C92" w:rsidP="008170D0">
      <w:r>
        <w:continuationSeparator/>
      </w:r>
    </w:p>
  </w:footnote>
  <w:footnote w:id="1">
    <w:p w14:paraId="1D803B55" w14:textId="77777777" w:rsidR="00CE4D23" w:rsidRPr="004836E9" w:rsidRDefault="00CE4D23" w:rsidP="008170D0">
      <w:pPr>
        <w:pStyle w:val="FootnoteText"/>
        <w:tabs>
          <w:tab w:val="left" w:pos="9639"/>
        </w:tabs>
        <w:spacing w:after="0" w:line="240" w:lineRule="auto"/>
        <w:ind w:right="193"/>
        <w:rPr>
          <w:rFonts w:cstheme="minorHAnsi"/>
        </w:rPr>
      </w:pPr>
      <w:r w:rsidRPr="004836E9">
        <w:rPr>
          <w:rStyle w:val="FootnoteReference"/>
          <w:rFonts w:cstheme="minorHAnsi"/>
        </w:rPr>
        <w:footnoteRef/>
      </w:r>
      <w:r w:rsidRPr="004836E9">
        <w:rPr>
          <w:rFonts w:cstheme="minorHAnsi"/>
        </w:rPr>
        <w:t xml:space="preserve"> Perkančioji organizacija, nustačiusi kvalifikacijos reikalavimus, turi pateikti informaciją kaip numatyta </w:t>
      </w:r>
      <w:r w:rsidRPr="004836E9">
        <w:rPr>
          <w:rFonts w:eastAsia="Arial" w:cstheme="minorHAnsi"/>
        </w:rPr>
        <w:t>Tiekėjo kvalifikacijos reikalavimų nustatymo metodikos 8 punkte.</w:t>
      </w:r>
    </w:p>
    <w:p w14:paraId="5B70EEB7" w14:textId="77777777" w:rsidR="00CE4D23" w:rsidRPr="004836E9" w:rsidRDefault="00CE4D23" w:rsidP="008170D0">
      <w:pPr>
        <w:pStyle w:val="FootnoteText"/>
        <w:rPr>
          <w:rFonts w:cs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27ABE1"/>
    <w:multiLevelType w:val="hybridMultilevel"/>
    <w:tmpl w:val="A774881C"/>
    <w:lvl w:ilvl="0" w:tplc="24DA46BA">
      <w:start w:val="2"/>
      <w:numFmt w:val="bullet"/>
      <w:lvlText w:val="-"/>
      <w:lvlJc w:val="left"/>
      <w:pPr>
        <w:ind w:left="360" w:hanging="360"/>
      </w:pPr>
      <w:rPr>
        <w:rFonts w:ascii="Arial" w:hAnsi="Arial" w:hint="default"/>
      </w:rPr>
    </w:lvl>
    <w:lvl w:ilvl="1" w:tplc="BF90778C">
      <w:start w:val="1"/>
      <w:numFmt w:val="bullet"/>
      <w:lvlText w:val="o"/>
      <w:lvlJc w:val="left"/>
      <w:pPr>
        <w:ind w:left="1440" w:hanging="360"/>
      </w:pPr>
      <w:rPr>
        <w:rFonts w:ascii="Courier New" w:hAnsi="Courier New" w:hint="default"/>
      </w:rPr>
    </w:lvl>
    <w:lvl w:ilvl="2" w:tplc="AC687D16">
      <w:start w:val="1"/>
      <w:numFmt w:val="bullet"/>
      <w:lvlText w:val=""/>
      <w:lvlJc w:val="left"/>
      <w:pPr>
        <w:ind w:left="2160" w:hanging="360"/>
      </w:pPr>
      <w:rPr>
        <w:rFonts w:ascii="Wingdings" w:hAnsi="Wingdings" w:hint="default"/>
      </w:rPr>
    </w:lvl>
    <w:lvl w:ilvl="3" w:tplc="28E657C0">
      <w:start w:val="1"/>
      <w:numFmt w:val="bullet"/>
      <w:lvlText w:val=""/>
      <w:lvlJc w:val="left"/>
      <w:pPr>
        <w:ind w:left="2880" w:hanging="360"/>
      </w:pPr>
      <w:rPr>
        <w:rFonts w:ascii="Symbol" w:hAnsi="Symbol" w:hint="default"/>
      </w:rPr>
    </w:lvl>
    <w:lvl w:ilvl="4" w:tplc="B3622482">
      <w:start w:val="1"/>
      <w:numFmt w:val="bullet"/>
      <w:lvlText w:val="o"/>
      <w:lvlJc w:val="left"/>
      <w:pPr>
        <w:ind w:left="3600" w:hanging="360"/>
      </w:pPr>
      <w:rPr>
        <w:rFonts w:ascii="Courier New" w:hAnsi="Courier New" w:hint="default"/>
      </w:rPr>
    </w:lvl>
    <w:lvl w:ilvl="5" w:tplc="F700612C">
      <w:start w:val="1"/>
      <w:numFmt w:val="bullet"/>
      <w:lvlText w:val=""/>
      <w:lvlJc w:val="left"/>
      <w:pPr>
        <w:ind w:left="4320" w:hanging="360"/>
      </w:pPr>
      <w:rPr>
        <w:rFonts w:ascii="Wingdings" w:hAnsi="Wingdings" w:hint="default"/>
      </w:rPr>
    </w:lvl>
    <w:lvl w:ilvl="6" w:tplc="383CC130">
      <w:start w:val="1"/>
      <w:numFmt w:val="bullet"/>
      <w:lvlText w:val=""/>
      <w:lvlJc w:val="left"/>
      <w:pPr>
        <w:ind w:left="5040" w:hanging="360"/>
      </w:pPr>
      <w:rPr>
        <w:rFonts w:ascii="Symbol" w:hAnsi="Symbol" w:hint="default"/>
      </w:rPr>
    </w:lvl>
    <w:lvl w:ilvl="7" w:tplc="C896DA78">
      <w:start w:val="1"/>
      <w:numFmt w:val="bullet"/>
      <w:lvlText w:val="o"/>
      <w:lvlJc w:val="left"/>
      <w:pPr>
        <w:ind w:left="5760" w:hanging="360"/>
      </w:pPr>
      <w:rPr>
        <w:rFonts w:ascii="Courier New" w:hAnsi="Courier New" w:hint="default"/>
      </w:rPr>
    </w:lvl>
    <w:lvl w:ilvl="8" w:tplc="B218DADC">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8B9F7C6"/>
    <w:multiLevelType w:val="hybridMultilevel"/>
    <w:tmpl w:val="59D6F42A"/>
    <w:lvl w:ilvl="0" w:tplc="9098B6DE">
      <w:start w:val="2"/>
      <w:numFmt w:val="bullet"/>
      <w:lvlText w:val="-"/>
      <w:lvlJc w:val="left"/>
      <w:pPr>
        <w:ind w:left="360" w:hanging="360"/>
      </w:pPr>
      <w:rPr>
        <w:rFonts w:ascii="Arial" w:hAnsi="Arial" w:hint="default"/>
      </w:rPr>
    </w:lvl>
    <w:lvl w:ilvl="1" w:tplc="E3B4F1AA">
      <w:start w:val="1"/>
      <w:numFmt w:val="bullet"/>
      <w:lvlText w:val="o"/>
      <w:lvlJc w:val="left"/>
      <w:pPr>
        <w:ind w:left="1440" w:hanging="360"/>
      </w:pPr>
      <w:rPr>
        <w:rFonts w:ascii="Courier New" w:hAnsi="Courier New" w:hint="default"/>
      </w:rPr>
    </w:lvl>
    <w:lvl w:ilvl="2" w:tplc="B76C464C">
      <w:start w:val="1"/>
      <w:numFmt w:val="bullet"/>
      <w:lvlText w:val=""/>
      <w:lvlJc w:val="left"/>
      <w:pPr>
        <w:ind w:left="2160" w:hanging="360"/>
      </w:pPr>
      <w:rPr>
        <w:rFonts w:ascii="Wingdings" w:hAnsi="Wingdings" w:hint="default"/>
      </w:rPr>
    </w:lvl>
    <w:lvl w:ilvl="3" w:tplc="26C6F8D8">
      <w:start w:val="1"/>
      <w:numFmt w:val="bullet"/>
      <w:lvlText w:val=""/>
      <w:lvlJc w:val="left"/>
      <w:pPr>
        <w:ind w:left="2880" w:hanging="360"/>
      </w:pPr>
      <w:rPr>
        <w:rFonts w:ascii="Symbol" w:hAnsi="Symbol" w:hint="default"/>
      </w:rPr>
    </w:lvl>
    <w:lvl w:ilvl="4" w:tplc="FC8AD300">
      <w:start w:val="1"/>
      <w:numFmt w:val="bullet"/>
      <w:lvlText w:val="o"/>
      <w:lvlJc w:val="left"/>
      <w:pPr>
        <w:ind w:left="3600" w:hanging="360"/>
      </w:pPr>
      <w:rPr>
        <w:rFonts w:ascii="Courier New" w:hAnsi="Courier New" w:hint="default"/>
      </w:rPr>
    </w:lvl>
    <w:lvl w:ilvl="5" w:tplc="4E7C49CA">
      <w:start w:val="1"/>
      <w:numFmt w:val="bullet"/>
      <w:lvlText w:val=""/>
      <w:lvlJc w:val="left"/>
      <w:pPr>
        <w:ind w:left="4320" w:hanging="360"/>
      </w:pPr>
      <w:rPr>
        <w:rFonts w:ascii="Wingdings" w:hAnsi="Wingdings" w:hint="default"/>
      </w:rPr>
    </w:lvl>
    <w:lvl w:ilvl="6" w:tplc="19B0FB10">
      <w:start w:val="1"/>
      <w:numFmt w:val="bullet"/>
      <w:lvlText w:val=""/>
      <w:lvlJc w:val="left"/>
      <w:pPr>
        <w:ind w:left="5040" w:hanging="360"/>
      </w:pPr>
      <w:rPr>
        <w:rFonts w:ascii="Symbol" w:hAnsi="Symbol" w:hint="default"/>
      </w:rPr>
    </w:lvl>
    <w:lvl w:ilvl="7" w:tplc="3E1E89BA">
      <w:start w:val="1"/>
      <w:numFmt w:val="bullet"/>
      <w:lvlText w:val="o"/>
      <w:lvlJc w:val="left"/>
      <w:pPr>
        <w:ind w:left="5760" w:hanging="360"/>
      </w:pPr>
      <w:rPr>
        <w:rFonts w:ascii="Courier New" w:hAnsi="Courier New" w:hint="default"/>
      </w:rPr>
    </w:lvl>
    <w:lvl w:ilvl="8" w:tplc="19367DA8">
      <w:start w:val="1"/>
      <w:numFmt w:val="bullet"/>
      <w:lvlText w:val=""/>
      <w:lvlJc w:val="left"/>
      <w:pPr>
        <w:ind w:left="6480" w:hanging="360"/>
      </w:pPr>
      <w:rPr>
        <w:rFonts w:ascii="Wingdings" w:hAnsi="Wingdings" w:hint="default"/>
      </w:rPr>
    </w:lvl>
  </w:abstractNum>
  <w:abstractNum w:abstractNumId="3" w15:restartNumberingAfterBreak="0">
    <w:nsid w:val="69710C9D"/>
    <w:multiLevelType w:val="hybridMultilevel"/>
    <w:tmpl w:val="6C14C340"/>
    <w:lvl w:ilvl="0" w:tplc="26B2EC1E">
      <w:start w:val="1"/>
      <w:numFmt w:val="bullet"/>
      <w:lvlText w:val=""/>
      <w:lvlJc w:val="left"/>
      <w:pPr>
        <w:ind w:left="360" w:hanging="360"/>
      </w:pPr>
      <w:rPr>
        <w:rFonts w:ascii="Symbol" w:hAnsi="Symbol" w:hint="default"/>
      </w:rPr>
    </w:lvl>
    <w:lvl w:ilvl="1" w:tplc="EF5409D6">
      <w:start w:val="1"/>
      <w:numFmt w:val="bullet"/>
      <w:lvlText w:val="o"/>
      <w:lvlJc w:val="left"/>
      <w:pPr>
        <w:ind w:left="1440" w:hanging="360"/>
      </w:pPr>
      <w:rPr>
        <w:rFonts w:ascii="Courier New" w:hAnsi="Courier New" w:hint="default"/>
      </w:rPr>
    </w:lvl>
    <w:lvl w:ilvl="2" w:tplc="B38E0032">
      <w:start w:val="1"/>
      <w:numFmt w:val="bullet"/>
      <w:lvlText w:val=""/>
      <w:lvlJc w:val="left"/>
      <w:pPr>
        <w:ind w:left="2160" w:hanging="360"/>
      </w:pPr>
      <w:rPr>
        <w:rFonts w:ascii="Wingdings" w:hAnsi="Wingdings" w:hint="default"/>
      </w:rPr>
    </w:lvl>
    <w:lvl w:ilvl="3" w:tplc="DCBEED00">
      <w:start w:val="1"/>
      <w:numFmt w:val="bullet"/>
      <w:lvlText w:val=""/>
      <w:lvlJc w:val="left"/>
      <w:pPr>
        <w:ind w:left="2880" w:hanging="360"/>
      </w:pPr>
      <w:rPr>
        <w:rFonts w:ascii="Symbol" w:hAnsi="Symbol" w:hint="default"/>
      </w:rPr>
    </w:lvl>
    <w:lvl w:ilvl="4" w:tplc="A67EE40E">
      <w:start w:val="1"/>
      <w:numFmt w:val="bullet"/>
      <w:lvlText w:val="o"/>
      <w:lvlJc w:val="left"/>
      <w:pPr>
        <w:ind w:left="3600" w:hanging="360"/>
      </w:pPr>
      <w:rPr>
        <w:rFonts w:ascii="Courier New" w:hAnsi="Courier New" w:hint="default"/>
      </w:rPr>
    </w:lvl>
    <w:lvl w:ilvl="5" w:tplc="863AD530">
      <w:start w:val="1"/>
      <w:numFmt w:val="bullet"/>
      <w:lvlText w:val=""/>
      <w:lvlJc w:val="left"/>
      <w:pPr>
        <w:ind w:left="4320" w:hanging="360"/>
      </w:pPr>
      <w:rPr>
        <w:rFonts w:ascii="Wingdings" w:hAnsi="Wingdings" w:hint="default"/>
      </w:rPr>
    </w:lvl>
    <w:lvl w:ilvl="6" w:tplc="308A9E76">
      <w:start w:val="1"/>
      <w:numFmt w:val="bullet"/>
      <w:lvlText w:val=""/>
      <w:lvlJc w:val="left"/>
      <w:pPr>
        <w:ind w:left="5040" w:hanging="360"/>
      </w:pPr>
      <w:rPr>
        <w:rFonts w:ascii="Symbol" w:hAnsi="Symbol" w:hint="default"/>
      </w:rPr>
    </w:lvl>
    <w:lvl w:ilvl="7" w:tplc="C71E6A84">
      <w:start w:val="1"/>
      <w:numFmt w:val="bullet"/>
      <w:lvlText w:val="o"/>
      <w:lvlJc w:val="left"/>
      <w:pPr>
        <w:ind w:left="5760" w:hanging="360"/>
      </w:pPr>
      <w:rPr>
        <w:rFonts w:ascii="Courier New" w:hAnsi="Courier New" w:hint="default"/>
      </w:rPr>
    </w:lvl>
    <w:lvl w:ilvl="8" w:tplc="E3CA4AA2">
      <w:start w:val="1"/>
      <w:numFmt w:val="bullet"/>
      <w:lvlText w:val=""/>
      <w:lvlJc w:val="left"/>
      <w:pPr>
        <w:ind w:left="6480" w:hanging="360"/>
      </w:pPr>
      <w:rPr>
        <w:rFonts w:ascii="Wingdings" w:hAnsi="Wingdings" w:hint="default"/>
      </w:rPr>
    </w:lvl>
  </w:abstractNum>
  <w:abstractNum w:abstractNumId="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1"/>
  </w:num>
  <w:num w:numId="2" w16cid:durableId="1996449446">
    <w:abstractNumId w:val="4"/>
  </w:num>
  <w:num w:numId="3" w16cid:durableId="2106874341">
    <w:abstractNumId w:val="0"/>
  </w:num>
  <w:num w:numId="4" w16cid:durableId="764156410">
    <w:abstractNumId w:val="2"/>
  </w:num>
  <w:num w:numId="5" w16cid:durableId="13939698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D0"/>
    <w:rsid w:val="00082DF4"/>
    <w:rsid w:val="000C46F5"/>
    <w:rsid w:val="000D7EA4"/>
    <w:rsid w:val="00102557"/>
    <w:rsid w:val="00146183"/>
    <w:rsid w:val="001B1984"/>
    <w:rsid w:val="00200010"/>
    <w:rsid w:val="003872B1"/>
    <w:rsid w:val="003F432B"/>
    <w:rsid w:val="00663B67"/>
    <w:rsid w:val="008170D0"/>
    <w:rsid w:val="008918F3"/>
    <w:rsid w:val="00A57C92"/>
    <w:rsid w:val="00B54FAD"/>
    <w:rsid w:val="00BA67F3"/>
    <w:rsid w:val="00CE4D23"/>
    <w:rsid w:val="00D5485F"/>
    <w:rsid w:val="00D80573"/>
    <w:rsid w:val="00FE6A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B21FF"/>
  <w15:chartTrackingRefBased/>
  <w15:docId w15:val="{61CCB224-065A-4A6F-AF07-2C6AD5CCC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0D0"/>
    <w:pPr>
      <w:spacing w:after="0" w:line="240" w:lineRule="auto"/>
    </w:pPr>
    <w:rPr>
      <w:rFonts w:ascii="Times New Roman" w:eastAsia="Times New Roman" w:hAnsi="Times New Roman" w:cs="Times New Roman"/>
      <w:kern w:val="0"/>
      <w:lang w:eastAsia="lt-LT"/>
      <w14:ligatures w14:val="none"/>
    </w:rPr>
  </w:style>
  <w:style w:type="paragraph" w:styleId="Heading1">
    <w:name w:val="heading 1"/>
    <w:basedOn w:val="Normal"/>
    <w:next w:val="Normal"/>
    <w:link w:val="Heading1Char"/>
    <w:uiPriority w:val="9"/>
    <w:qFormat/>
    <w:rsid w:val="008170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70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70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70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70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70D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70D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70D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70D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0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70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70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70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70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70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70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70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70D0"/>
    <w:rPr>
      <w:rFonts w:eastAsiaTheme="majorEastAsia" w:cstheme="majorBidi"/>
      <w:color w:val="272727" w:themeColor="text1" w:themeTint="D8"/>
    </w:rPr>
  </w:style>
  <w:style w:type="paragraph" w:styleId="Title">
    <w:name w:val="Title"/>
    <w:basedOn w:val="Normal"/>
    <w:next w:val="Normal"/>
    <w:link w:val="TitleChar"/>
    <w:uiPriority w:val="10"/>
    <w:qFormat/>
    <w:rsid w:val="008170D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70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70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70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70D0"/>
    <w:pPr>
      <w:spacing w:before="160"/>
      <w:jc w:val="center"/>
    </w:pPr>
    <w:rPr>
      <w:i/>
      <w:iCs/>
      <w:color w:val="404040" w:themeColor="text1" w:themeTint="BF"/>
    </w:rPr>
  </w:style>
  <w:style w:type="character" w:customStyle="1" w:styleId="QuoteChar">
    <w:name w:val="Quote Char"/>
    <w:basedOn w:val="DefaultParagraphFont"/>
    <w:link w:val="Quote"/>
    <w:uiPriority w:val="29"/>
    <w:rsid w:val="008170D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170D0"/>
    <w:pPr>
      <w:ind w:left="720"/>
      <w:contextualSpacing/>
    </w:pPr>
  </w:style>
  <w:style w:type="character" w:styleId="IntenseEmphasis">
    <w:name w:val="Intense Emphasis"/>
    <w:basedOn w:val="DefaultParagraphFont"/>
    <w:uiPriority w:val="21"/>
    <w:qFormat/>
    <w:rsid w:val="008170D0"/>
    <w:rPr>
      <w:i/>
      <w:iCs/>
      <w:color w:val="0F4761" w:themeColor="accent1" w:themeShade="BF"/>
    </w:rPr>
  </w:style>
  <w:style w:type="paragraph" w:styleId="IntenseQuote">
    <w:name w:val="Intense Quote"/>
    <w:basedOn w:val="Normal"/>
    <w:next w:val="Normal"/>
    <w:link w:val="IntenseQuoteChar"/>
    <w:uiPriority w:val="30"/>
    <w:qFormat/>
    <w:rsid w:val="008170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70D0"/>
    <w:rPr>
      <w:i/>
      <w:iCs/>
      <w:color w:val="0F4761" w:themeColor="accent1" w:themeShade="BF"/>
    </w:rPr>
  </w:style>
  <w:style w:type="character" w:styleId="IntenseReference">
    <w:name w:val="Intense Reference"/>
    <w:basedOn w:val="DefaultParagraphFont"/>
    <w:uiPriority w:val="32"/>
    <w:qFormat/>
    <w:rsid w:val="008170D0"/>
    <w:rPr>
      <w:b/>
      <w:bCs/>
      <w:smallCaps/>
      <w:color w:val="0F4761" w:themeColor="accent1" w:themeShade="BF"/>
      <w:spacing w:val="5"/>
    </w:rPr>
  </w:style>
  <w:style w:type="paragraph" w:styleId="FootnoteText">
    <w:name w:val="footnote text"/>
    <w:basedOn w:val="Normal"/>
    <w:link w:val="FootnoteTextChar"/>
    <w:uiPriority w:val="99"/>
    <w:unhideWhenUsed/>
    <w:rsid w:val="008170D0"/>
    <w:pPr>
      <w:spacing w:after="160" w:line="276" w:lineRule="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8170D0"/>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170D0"/>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170D0"/>
    <w:rPr>
      <w:vertAlign w:val="superscript"/>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8170D0"/>
    <w:pPr>
      <w:spacing w:after="160" w:line="276" w:lineRule="auto"/>
      <w:ind w:firstLine="567"/>
      <w:jc w:val="both"/>
    </w:pPr>
    <w:rPr>
      <w:rFonts w:asciiTheme="minorHAnsi" w:eastAsiaTheme="minorEastAsia" w:hAnsiTheme="minorHAnsi" w:cstheme="minorBidi"/>
      <w:sz w:val="21"/>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8170D0"/>
    <w:rPr>
      <w:rFonts w:eastAsiaTheme="minorEastAsia"/>
      <w:kern w:val="0"/>
      <w:sz w:val="21"/>
      <w:szCs w:val="20"/>
      <w:lang w:eastAsia="lt-LT"/>
      <w14:ligatures w14:val="none"/>
    </w:rPr>
  </w:style>
  <w:style w:type="table" w:customStyle="1" w:styleId="TableGrid3">
    <w:name w:val="Table Grid3"/>
    <w:basedOn w:val="TableNormal"/>
    <w:next w:val="TableGrid"/>
    <w:uiPriority w:val="39"/>
    <w:rsid w:val="008170D0"/>
    <w:pPr>
      <w:spacing w:after="0" w:line="240" w:lineRule="auto"/>
    </w:pPr>
    <w:rPr>
      <w:rFonts w:ascii="Times New Roman" w:eastAsia="Times New Roman" w:hAnsi="Times New Roman" w:cs="Times New Roman"/>
      <w:kern w:val="0"/>
      <w:sz w:val="20"/>
      <w:szCs w:val="20"/>
      <w:lang w:eastAsia="lt-LT"/>
      <w14:ligatures w14:val="none"/>
    </w:rPr>
    <w:tblPr/>
  </w:style>
  <w:style w:type="table" w:styleId="TableGrid">
    <w:name w:val="Table Grid"/>
    <w:basedOn w:val="TableNormal"/>
    <w:uiPriority w:val="39"/>
    <w:rsid w:val="00817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4BB757-7FC3-468A-9DD2-6E70A4486FC0}">
  <ds:schemaRefs>
    <ds:schemaRef ds:uri="http://schemas.microsoft.com/sharepoint/v3/contenttype/forms"/>
  </ds:schemaRefs>
</ds:datastoreItem>
</file>

<file path=customXml/itemProps2.xml><?xml version="1.0" encoding="utf-8"?>
<ds:datastoreItem xmlns:ds="http://schemas.openxmlformats.org/officeDocument/2006/customXml" ds:itemID="{7C6BED6C-23F1-435E-A371-C4C8AF244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E18D66-BC2A-4301-BA11-3CC7532E265B}">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4150</TotalTime>
  <Pages>3</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Ruslanas Ruslanas</cp:lastModifiedBy>
  <cp:revision>8</cp:revision>
  <dcterms:created xsi:type="dcterms:W3CDTF">2026-05-28T11:30:00Z</dcterms:created>
  <dcterms:modified xsi:type="dcterms:W3CDTF">2026-06-08T11:25:00Z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